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9B0ED" w14:textId="04F85A40" w:rsidR="00A61F1C" w:rsidRPr="00ED41F3" w:rsidRDefault="008765C1" w:rsidP="00ED41F3">
      <w:pPr>
        <w:rPr>
          <w:rFonts w:ascii="Arial" w:hAnsi="Arial" w:cs="Arial"/>
          <w:sz w:val="22"/>
          <w:szCs w:val="22"/>
        </w:rPr>
      </w:pPr>
      <w:r>
        <w:rPr>
          <w:rFonts w:ascii="Calibri" w:hAnsi="Calibri" w:cs="Arial"/>
          <w:noProof/>
          <w:sz w:val="28"/>
          <w:szCs w:val="28"/>
        </w:rPr>
        <w:drawing>
          <wp:inline distT="0" distB="0" distL="0" distR="0" wp14:anchorId="6CC44C23" wp14:editId="587F8088">
            <wp:extent cx="1762125" cy="883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125" cy="883920"/>
                    </a:xfrm>
                    <a:prstGeom prst="rect">
                      <a:avLst/>
                    </a:prstGeom>
                    <a:noFill/>
                  </pic:spPr>
                </pic:pic>
              </a:graphicData>
            </a:graphic>
          </wp:inline>
        </w:drawing>
      </w:r>
      <w:r w:rsidR="00ED41F3">
        <w:rPr>
          <w:rFonts w:ascii="Calibri" w:hAnsi="Calibri" w:cs="Arial"/>
          <w:sz w:val="28"/>
          <w:szCs w:val="28"/>
        </w:rPr>
        <w:tab/>
      </w:r>
      <w:r w:rsidR="00ED41F3">
        <w:rPr>
          <w:rFonts w:ascii="Calibri" w:hAnsi="Calibri" w:cs="Arial"/>
          <w:sz w:val="28"/>
          <w:szCs w:val="28"/>
        </w:rPr>
        <w:tab/>
      </w:r>
      <w:r w:rsidR="00ED41F3">
        <w:rPr>
          <w:rFonts w:ascii="Calibri" w:hAnsi="Calibri" w:cs="Arial"/>
          <w:sz w:val="28"/>
          <w:szCs w:val="28"/>
        </w:rPr>
        <w:tab/>
      </w:r>
      <w:r w:rsidR="00ED41F3">
        <w:rPr>
          <w:rFonts w:ascii="Calibri" w:hAnsi="Calibri" w:cs="Arial"/>
          <w:sz w:val="28"/>
          <w:szCs w:val="28"/>
        </w:rPr>
        <w:tab/>
      </w:r>
      <w:r w:rsidR="00ED41F3">
        <w:rPr>
          <w:rFonts w:ascii="Calibri" w:hAnsi="Calibri" w:cs="Arial"/>
          <w:sz w:val="28"/>
          <w:szCs w:val="28"/>
        </w:rPr>
        <w:tab/>
      </w:r>
      <w:r w:rsidR="00ED41F3">
        <w:rPr>
          <w:rFonts w:ascii="Calibri" w:hAnsi="Calibri" w:cs="Arial"/>
          <w:sz w:val="28"/>
          <w:szCs w:val="28"/>
        </w:rPr>
        <w:tab/>
      </w:r>
      <w:r>
        <w:rPr>
          <w:rFonts w:ascii="Calibri" w:hAnsi="Calibri" w:cs="Arial"/>
          <w:sz w:val="28"/>
          <w:szCs w:val="28"/>
        </w:rPr>
        <w:t xml:space="preserve">           </w:t>
      </w:r>
      <w:r w:rsidR="009C1128">
        <w:rPr>
          <w:rFonts w:ascii="Calibri" w:hAnsi="Calibri" w:cs="Arial"/>
          <w:sz w:val="28"/>
          <w:szCs w:val="28"/>
        </w:rPr>
        <w:t>Achany</w:t>
      </w:r>
      <w:r w:rsidR="00A61F1C" w:rsidRPr="00A61F1C">
        <w:rPr>
          <w:rFonts w:ascii="Calibri" w:hAnsi="Calibri" w:cs="Arial"/>
          <w:sz w:val="28"/>
          <w:szCs w:val="28"/>
        </w:rPr>
        <w:t xml:space="preserve"> Community Fund</w:t>
      </w:r>
    </w:p>
    <w:p w14:paraId="7AD9B0EE" w14:textId="273D3635" w:rsidR="00A61F1C" w:rsidRPr="00A61F1C" w:rsidRDefault="00ED41F3" w:rsidP="00ED41F3">
      <w:pPr>
        <w:jc w:val="center"/>
        <w:rPr>
          <w:rFonts w:ascii="Calibri" w:hAnsi="Calibri" w:cs="Arial"/>
          <w:sz w:val="28"/>
          <w:szCs w:val="28"/>
        </w:rPr>
      </w:pPr>
      <w:r>
        <w:rPr>
          <w:rFonts w:ascii="Calibri" w:hAnsi="Calibri" w:cs="Arial"/>
          <w:sz w:val="28"/>
          <w:szCs w:val="28"/>
        </w:rPr>
        <w:t xml:space="preserve">                                                                                                   </w:t>
      </w:r>
      <w:r w:rsidR="00A61F1C">
        <w:rPr>
          <w:rFonts w:ascii="Calibri" w:hAnsi="Calibri" w:cs="Arial"/>
          <w:sz w:val="28"/>
          <w:szCs w:val="28"/>
        </w:rPr>
        <w:t>Application G</w:t>
      </w:r>
      <w:r w:rsidR="00A61F1C" w:rsidRPr="00A61F1C">
        <w:rPr>
          <w:rFonts w:ascii="Calibri" w:hAnsi="Calibri" w:cs="Arial"/>
          <w:sz w:val="28"/>
          <w:szCs w:val="28"/>
        </w:rPr>
        <w:t>uidelines</w:t>
      </w:r>
    </w:p>
    <w:p w14:paraId="7AD9B0EF" w14:textId="77777777" w:rsidR="00A61F1C" w:rsidRPr="00A61F1C" w:rsidRDefault="00A61F1C" w:rsidP="00F36AD6">
      <w:pPr>
        <w:rPr>
          <w:rFonts w:ascii="Arial" w:hAnsi="Arial" w:cs="Arial"/>
          <w:sz w:val="22"/>
          <w:szCs w:val="22"/>
        </w:rPr>
      </w:pPr>
    </w:p>
    <w:tbl>
      <w:tblPr>
        <w:tblW w:w="0" w:type="auto"/>
        <w:tblCellSpacing w:w="28"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bottom w:w="57" w:type="dxa"/>
        </w:tblCellMar>
        <w:tblLook w:val="04A0" w:firstRow="1" w:lastRow="0" w:firstColumn="1" w:lastColumn="0" w:noHBand="0" w:noVBand="1"/>
      </w:tblPr>
      <w:tblGrid>
        <w:gridCol w:w="10404"/>
      </w:tblGrid>
      <w:tr w:rsidR="00F36AD6" w:rsidRPr="00A61F1C" w14:paraId="7AD9B0F1" w14:textId="77777777" w:rsidTr="00A61F1C">
        <w:trPr>
          <w:tblCellSpacing w:w="28" w:type="dxa"/>
        </w:trPr>
        <w:tc>
          <w:tcPr>
            <w:tcW w:w="10292" w:type="dxa"/>
            <w:shd w:val="clear" w:color="auto" w:fill="0A2F75"/>
          </w:tcPr>
          <w:p w14:paraId="7AD9B0F0" w14:textId="77777777" w:rsidR="00F36AD6" w:rsidRPr="00A61F1C" w:rsidRDefault="00F36AD6">
            <w:pPr>
              <w:spacing w:line="276" w:lineRule="auto"/>
              <w:rPr>
                <w:rFonts w:ascii="Calibri" w:eastAsia="Calibri" w:hAnsi="Calibri" w:cs="Arial"/>
                <w:b/>
                <w:noProof/>
                <w:color w:val="FFFFFF"/>
                <w:sz w:val="20"/>
                <w:szCs w:val="20"/>
                <w:lang w:eastAsia="en-US"/>
              </w:rPr>
            </w:pPr>
            <w:r w:rsidRPr="00A61F1C">
              <w:rPr>
                <w:rFonts w:ascii="Calibri" w:hAnsi="Calibri" w:cs="Arial"/>
                <w:b/>
                <w:color w:val="FFFFFF"/>
                <w:sz w:val="20"/>
                <w:szCs w:val="20"/>
              </w:rPr>
              <w:t>Before you begin</w:t>
            </w:r>
          </w:p>
        </w:tc>
      </w:tr>
      <w:tr w:rsidR="00F36AD6" w:rsidRPr="00A61F1C" w14:paraId="7AD9B0F7" w14:textId="77777777" w:rsidTr="00A61F1C">
        <w:trPr>
          <w:tblCellSpacing w:w="28" w:type="dxa"/>
        </w:trPr>
        <w:tc>
          <w:tcPr>
            <w:tcW w:w="10292" w:type="dxa"/>
            <w:shd w:val="clear" w:color="auto" w:fill="BDD2F9"/>
          </w:tcPr>
          <w:p w14:paraId="7AD9B0F2" w14:textId="77777777" w:rsidR="00F36AD6" w:rsidRPr="00A61F1C" w:rsidRDefault="00F36AD6">
            <w:pPr>
              <w:rPr>
                <w:rFonts w:ascii="Calibri" w:eastAsia="Calibri" w:hAnsi="Calibri" w:cs="Arial"/>
                <w:noProof/>
                <w:color w:val="000000"/>
                <w:sz w:val="20"/>
                <w:szCs w:val="20"/>
                <w:lang w:eastAsia="en-US"/>
              </w:rPr>
            </w:pPr>
            <w:r w:rsidRPr="00A61F1C">
              <w:rPr>
                <w:rFonts w:ascii="Calibri" w:hAnsi="Calibri" w:cs="Arial"/>
                <w:sz w:val="20"/>
                <w:szCs w:val="20"/>
              </w:rPr>
              <w:t xml:space="preserve">Please note: this form is only for applications to the </w:t>
            </w:r>
            <w:r w:rsidR="009C1128">
              <w:rPr>
                <w:rFonts w:ascii="Calibri" w:hAnsi="Calibri" w:cs="Arial"/>
                <w:sz w:val="20"/>
                <w:szCs w:val="20"/>
              </w:rPr>
              <w:t>Achany</w:t>
            </w:r>
            <w:r w:rsidR="00A61F1C">
              <w:rPr>
                <w:rFonts w:ascii="Calibri" w:hAnsi="Calibri" w:cs="Arial"/>
                <w:b/>
                <w:sz w:val="20"/>
                <w:szCs w:val="20"/>
              </w:rPr>
              <w:t xml:space="preserve"> </w:t>
            </w:r>
            <w:r w:rsidRPr="00A61F1C">
              <w:rPr>
                <w:rFonts w:ascii="Calibri" w:hAnsi="Calibri" w:cs="Arial"/>
                <w:sz w:val="20"/>
                <w:szCs w:val="20"/>
              </w:rPr>
              <w:t xml:space="preserve">Community Fund. </w:t>
            </w:r>
          </w:p>
          <w:p w14:paraId="7AD9B0F3" w14:textId="77777777" w:rsidR="00F36AD6" w:rsidRPr="00A61F1C" w:rsidRDefault="00F36AD6">
            <w:pPr>
              <w:rPr>
                <w:rFonts w:ascii="Calibri" w:hAnsi="Calibri" w:cs="Arial"/>
                <w:sz w:val="20"/>
                <w:szCs w:val="20"/>
              </w:rPr>
            </w:pPr>
          </w:p>
          <w:p w14:paraId="7AD9B0F4" w14:textId="4F80A6ED" w:rsidR="00F36AD6" w:rsidRPr="00A61F1C" w:rsidRDefault="00F36AD6">
            <w:pPr>
              <w:rPr>
                <w:rFonts w:ascii="Calibri" w:hAnsi="Calibri" w:cs="Arial"/>
                <w:sz w:val="20"/>
                <w:szCs w:val="20"/>
              </w:rPr>
            </w:pPr>
            <w:r w:rsidRPr="00A61F1C">
              <w:rPr>
                <w:rFonts w:ascii="Calibri" w:hAnsi="Calibri" w:cs="Arial"/>
                <w:sz w:val="20"/>
                <w:szCs w:val="20"/>
              </w:rPr>
              <w:t xml:space="preserve">Application forms can be requested from </w:t>
            </w:r>
            <w:r w:rsidR="0038289D" w:rsidRPr="00A61F1C">
              <w:rPr>
                <w:rFonts w:ascii="Calibri" w:hAnsi="Calibri" w:cs="Arial"/>
                <w:sz w:val="20"/>
                <w:szCs w:val="20"/>
              </w:rPr>
              <w:t>yo</w:t>
            </w:r>
            <w:r w:rsidR="00A61F1C">
              <w:rPr>
                <w:rFonts w:ascii="Calibri" w:hAnsi="Calibri" w:cs="Arial"/>
                <w:sz w:val="20"/>
                <w:szCs w:val="20"/>
              </w:rPr>
              <w:t xml:space="preserve">ur Community Fund Manager </w:t>
            </w:r>
            <w:r w:rsidR="0038289D" w:rsidRPr="00A61F1C">
              <w:rPr>
                <w:rFonts w:ascii="Calibri" w:hAnsi="Calibri" w:cs="Arial"/>
                <w:sz w:val="20"/>
                <w:szCs w:val="20"/>
              </w:rPr>
              <w:t>using the details below.</w:t>
            </w:r>
          </w:p>
          <w:p w14:paraId="7AD9B0F5" w14:textId="77777777" w:rsidR="00F36AD6" w:rsidRPr="00A61F1C" w:rsidRDefault="00F36AD6">
            <w:pPr>
              <w:rPr>
                <w:rFonts w:ascii="Calibri" w:hAnsi="Calibri" w:cs="Arial"/>
                <w:sz w:val="20"/>
                <w:szCs w:val="20"/>
              </w:rPr>
            </w:pPr>
          </w:p>
          <w:p w14:paraId="7AD9B0F6" w14:textId="27DB8B1F" w:rsidR="00F36AD6" w:rsidRPr="00A61F1C" w:rsidRDefault="00F36AD6">
            <w:pPr>
              <w:spacing w:line="276" w:lineRule="auto"/>
              <w:rPr>
                <w:rFonts w:ascii="Calibri" w:eastAsia="Calibri" w:hAnsi="Calibri" w:cs="Arial"/>
                <w:noProof/>
                <w:color w:val="000000"/>
                <w:sz w:val="20"/>
                <w:szCs w:val="20"/>
                <w:lang w:eastAsia="en-US"/>
              </w:rPr>
            </w:pPr>
            <w:r w:rsidRPr="00A61F1C">
              <w:rPr>
                <w:rFonts w:ascii="Calibri" w:hAnsi="Calibri" w:cs="Arial"/>
                <w:sz w:val="20"/>
                <w:szCs w:val="20"/>
              </w:rPr>
              <w:t xml:space="preserve">All sections of the application form must be </w:t>
            </w:r>
            <w:r w:rsidR="008914F1" w:rsidRPr="00A61F1C">
              <w:rPr>
                <w:rFonts w:ascii="Calibri" w:hAnsi="Calibri" w:cs="Arial"/>
                <w:sz w:val="20"/>
                <w:szCs w:val="20"/>
              </w:rPr>
              <w:t>completed,</w:t>
            </w:r>
            <w:r w:rsidRPr="00A61F1C">
              <w:rPr>
                <w:rFonts w:ascii="Calibri" w:hAnsi="Calibri" w:cs="Arial"/>
                <w:sz w:val="20"/>
                <w:szCs w:val="20"/>
              </w:rPr>
              <w:t xml:space="preserve"> and you must send us the other documents we ask for.</w:t>
            </w:r>
            <w:r w:rsidR="004702A2" w:rsidRPr="00A61F1C">
              <w:rPr>
                <w:rFonts w:ascii="Calibri" w:hAnsi="Calibri" w:cs="Arial"/>
                <w:sz w:val="20"/>
                <w:szCs w:val="20"/>
              </w:rPr>
              <w:t xml:space="preserve"> In order to give your </w:t>
            </w:r>
            <w:r w:rsidR="008914F1" w:rsidRPr="00A61F1C">
              <w:rPr>
                <w:rFonts w:ascii="Calibri" w:hAnsi="Calibri" w:cs="Arial"/>
                <w:sz w:val="20"/>
                <w:szCs w:val="20"/>
              </w:rPr>
              <w:t>application,</w:t>
            </w:r>
            <w:r w:rsidR="004702A2" w:rsidRPr="00A61F1C">
              <w:rPr>
                <w:rFonts w:ascii="Calibri" w:hAnsi="Calibri" w:cs="Arial"/>
                <w:sz w:val="20"/>
                <w:szCs w:val="20"/>
              </w:rPr>
              <w:t xml:space="preserve"> the best chance of success, please provide as much information about your project as possible.</w:t>
            </w:r>
            <w:r w:rsidRPr="00A61F1C">
              <w:rPr>
                <w:rFonts w:ascii="Calibri" w:hAnsi="Calibri" w:cs="Arial"/>
                <w:sz w:val="20"/>
                <w:szCs w:val="20"/>
              </w:rPr>
              <w:t xml:space="preserve"> Incomplete applications will be returned.</w:t>
            </w:r>
          </w:p>
        </w:tc>
      </w:tr>
    </w:tbl>
    <w:p w14:paraId="7AD9B0F8" w14:textId="77777777" w:rsidR="00F36AD6" w:rsidRPr="00A61F1C" w:rsidRDefault="00F36AD6" w:rsidP="00F36AD6">
      <w:pPr>
        <w:rPr>
          <w:rFonts w:ascii="Calibri" w:eastAsia="Calibri" w:hAnsi="Calibri" w:cs="Arial"/>
          <w:noProof/>
          <w:color w:val="000000"/>
          <w:sz w:val="20"/>
          <w:szCs w:val="20"/>
          <w:lang w:eastAsia="en-US"/>
        </w:rPr>
      </w:pPr>
    </w:p>
    <w:tbl>
      <w:tblPr>
        <w:tblW w:w="0" w:type="auto"/>
        <w:tblCellSpacing w:w="1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bottom w:w="57" w:type="dxa"/>
        </w:tblCellMar>
        <w:tblLook w:val="04A0" w:firstRow="1" w:lastRow="0" w:firstColumn="1" w:lastColumn="0" w:noHBand="0" w:noVBand="1"/>
      </w:tblPr>
      <w:tblGrid>
        <w:gridCol w:w="3430"/>
        <w:gridCol w:w="6946"/>
      </w:tblGrid>
      <w:tr w:rsidR="00F36AD6" w:rsidRPr="00A61F1C" w14:paraId="7AD9B0FA" w14:textId="77777777" w:rsidTr="0038289D">
        <w:trPr>
          <w:tblCellSpacing w:w="14" w:type="dxa"/>
        </w:trPr>
        <w:tc>
          <w:tcPr>
            <w:tcW w:w="10320" w:type="dxa"/>
            <w:gridSpan w:val="2"/>
            <w:shd w:val="clear" w:color="auto" w:fill="0A2F75"/>
          </w:tcPr>
          <w:p w14:paraId="7AD9B0F9" w14:textId="77777777" w:rsidR="00F36AD6" w:rsidRPr="00A61F1C" w:rsidRDefault="00F36AD6">
            <w:pPr>
              <w:spacing w:line="276" w:lineRule="auto"/>
              <w:rPr>
                <w:rFonts w:ascii="Calibri" w:eastAsia="Calibri" w:hAnsi="Calibri" w:cs="Arial"/>
                <w:b/>
                <w:noProof/>
                <w:color w:val="FFFFFF"/>
                <w:sz w:val="20"/>
                <w:szCs w:val="20"/>
                <w:lang w:eastAsia="en-US"/>
              </w:rPr>
            </w:pPr>
            <w:r w:rsidRPr="00A61F1C">
              <w:rPr>
                <w:rFonts w:ascii="Calibri" w:hAnsi="Calibri" w:cs="Arial"/>
                <w:b/>
                <w:color w:val="FFFFFF"/>
                <w:sz w:val="20"/>
                <w:szCs w:val="20"/>
              </w:rPr>
              <w:t>Key information</w:t>
            </w:r>
          </w:p>
        </w:tc>
      </w:tr>
      <w:tr w:rsidR="00F36AD6" w:rsidRPr="00A61F1C" w14:paraId="7AD9B0FD" w14:textId="77777777" w:rsidTr="0038289D">
        <w:trPr>
          <w:tblCellSpacing w:w="14" w:type="dxa"/>
        </w:trPr>
        <w:tc>
          <w:tcPr>
            <w:tcW w:w="3388" w:type="dxa"/>
            <w:shd w:val="clear" w:color="auto" w:fill="BDD2F9"/>
          </w:tcPr>
          <w:p w14:paraId="7AD9B0FB" w14:textId="77777777" w:rsidR="00F36AD6" w:rsidRPr="00A61F1C" w:rsidRDefault="00F36AD6">
            <w:pPr>
              <w:spacing w:line="276" w:lineRule="auto"/>
              <w:rPr>
                <w:rFonts w:ascii="Calibri" w:eastAsia="Calibri" w:hAnsi="Calibri" w:cs="Arial"/>
                <w:noProof/>
                <w:color w:val="000000"/>
                <w:sz w:val="20"/>
                <w:szCs w:val="20"/>
                <w:lang w:eastAsia="en-US"/>
              </w:rPr>
            </w:pPr>
            <w:r w:rsidRPr="00A61F1C">
              <w:rPr>
                <w:rFonts w:ascii="Calibri" w:hAnsi="Calibri" w:cs="Arial"/>
                <w:sz w:val="20"/>
                <w:szCs w:val="20"/>
              </w:rPr>
              <w:t>Who can I contact if I have any questions or need guidance completing this form?</w:t>
            </w:r>
          </w:p>
        </w:tc>
        <w:tc>
          <w:tcPr>
            <w:tcW w:w="6904" w:type="dxa"/>
          </w:tcPr>
          <w:p w14:paraId="7AD9B0FC" w14:textId="7B1C3939" w:rsidR="00F36AD6" w:rsidRPr="009C1128" w:rsidRDefault="008914F1" w:rsidP="00BD477C">
            <w:pPr>
              <w:spacing w:line="276" w:lineRule="auto"/>
              <w:rPr>
                <w:rFonts w:asciiTheme="minorHAnsi" w:eastAsia="Calibri" w:hAnsiTheme="minorHAnsi" w:cs="Arial"/>
                <w:noProof/>
                <w:color w:val="000000"/>
                <w:sz w:val="20"/>
                <w:szCs w:val="20"/>
                <w:lang w:eastAsia="en-US"/>
              </w:rPr>
            </w:pPr>
            <w:r>
              <w:rPr>
                <w:rFonts w:asciiTheme="minorHAnsi" w:hAnsiTheme="minorHAnsi"/>
                <w:sz w:val="20"/>
                <w:szCs w:val="18"/>
              </w:rPr>
              <w:t>David Shearer</w:t>
            </w:r>
            <w:r w:rsidR="009C1128" w:rsidRPr="009C1128">
              <w:rPr>
                <w:rFonts w:asciiTheme="minorHAnsi" w:hAnsiTheme="minorHAnsi"/>
                <w:sz w:val="20"/>
                <w:szCs w:val="18"/>
              </w:rPr>
              <w:br/>
              <w:t xml:space="preserve">Community </w:t>
            </w:r>
            <w:r w:rsidR="00BD477C">
              <w:rPr>
                <w:rFonts w:asciiTheme="minorHAnsi" w:hAnsiTheme="minorHAnsi"/>
                <w:sz w:val="20"/>
                <w:szCs w:val="18"/>
              </w:rPr>
              <w:t>Funds Manager</w:t>
            </w:r>
            <w:r w:rsidR="009C1128" w:rsidRPr="009C1128">
              <w:rPr>
                <w:rFonts w:asciiTheme="minorHAnsi" w:hAnsiTheme="minorHAnsi"/>
                <w:sz w:val="20"/>
                <w:szCs w:val="18"/>
              </w:rPr>
              <w:br/>
            </w:r>
            <w:r w:rsidR="00176EF9">
              <w:rPr>
                <w:rFonts w:asciiTheme="minorHAnsi" w:hAnsiTheme="minorHAnsi"/>
                <w:sz w:val="20"/>
                <w:szCs w:val="18"/>
              </w:rPr>
              <w:t>07823783404</w:t>
            </w:r>
            <w:r w:rsidR="009C1128" w:rsidRPr="009C1128">
              <w:rPr>
                <w:rFonts w:asciiTheme="minorHAnsi" w:hAnsiTheme="minorHAnsi"/>
                <w:sz w:val="20"/>
                <w:szCs w:val="18"/>
              </w:rPr>
              <w:br/>
            </w:r>
            <w:r w:rsidR="008765C1">
              <w:rPr>
                <w:rFonts w:asciiTheme="minorHAnsi" w:hAnsiTheme="minorHAnsi"/>
                <w:sz w:val="20"/>
                <w:szCs w:val="18"/>
              </w:rPr>
              <w:t>david.shearer</w:t>
            </w:r>
            <w:r w:rsidR="009C1128" w:rsidRPr="009C1128">
              <w:rPr>
                <w:rFonts w:asciiTheme="minorHAnsi" w:hAnsiTheme="minorHAnsi"/>
                <w:sz w:val="20"/>
                <w:szCs w:val="18"/>
              </w:rPr>
              <w:t>@sse.com</w:t>
            </w:r>
          </w:p>
        </w:tc>
      </w:tr>
      <w:tr w:rsidR="00F36AD6" w:rsidRPr="00A61F1C" w14:paraId="7AD9B100" w14:textId="77777777" w:rsidTr="0038289D">
        <w:trPr>
          <w:tblCellSpacing w:w="14" w:type="dxa"/>
        </w:trPr>
        <w:tc>
          <w:tcPr>
            <w:tcW w:w="3388" w:type="dxa"/>
            <w:shd w:val="clear" w:color="auto" w:fill="BDD2F9"/>
          </w:tcPr>
          <w:p w14:paraId="7AD9B0FE" w14:textId="77777777" w:rsidR="00F36AD6" w:rsidRPr="00A61F1C" w:rsidRDefault="00F36AD6">
            <w:pPr>
              <w:spacing w:line="276" w:lineRule="auto"/>
              <w:rPr>
                <w:rFonts w:ascii="Calibri" w:eastAsia="Calibri" w:hAnsi="Calibri" w:cs="Arial"/>
                <w:noProof/>
                <w:color w:val="000000"/>
                <w:sz w:val="20"/>
                <w:szCs w:val="20"/>
                <w:lang w:eastAsia="en-US"/>
              </w:rPr>
            </w:pPr>
            <w:r w:rsidRPr="00A61F1C">
              <w:rPr>
                <w:rFonts w:ascii="Calibri" w:hAnsi="Calibri" w:cs="Arial"/>
                <w:sz w:val="20"/>
                <w:szCs w:val="20"/>
              </w:rPr>
              <w:t>How much is the overall fund worth?</w:t>
            </w:r>
          </w:p>
        </w:tc>
        <w:tc>
          <w:tcPr>
            <w:tcW w:w="6904" w:type="dxa"/>
          </w:tcPr>
          <w:p w14:paraId="7AD9B0FF" w14:textId="1A0BE0BC" w:rsidR="00F36AD6" w:rsidRPr="00A61F1C" w:rsidRDefault="009C1128">
            <w:pPr>
              <w:spacing w:line="276" w:lineRule="auto"/>
              <w:rPr>
                <w:rFonts w:ascii="Calibri" w:eastAsia="Calibri" w:hAnsi="Calibri" w:cs="Arial"/>
                <w:noProof/>
                <w:color w:val="000000"/>
                <w:sz w:val="20"/>
                <w:szCs w:val="20"/>
                <w:lang w:eastAsia="en-US"/>
              </w:rPr>
            </w:pPr>
            <w:r>
              <w:rPr>
                <w:rFonts w:ascii="Calibri" w:hAnsi="Calibri" w:cs="Arial"/>
                <w:sz w:val="20"/>
                <w:szCs w:val="20"/>
              </w:rPr>
              <w:t>£</w:t>
            </w:r>
            <w:r w:rsidR="00ED41F3">
              <w:rPr>
                <w:rFonts w:ascii="Calibri" w:hAnsi="Calibri" w:cs="Arial"/>
                <w:sz w:val="20"/>
                <w:szCs w:val="20"/>
              </w:rPr>
              <w:t>101</w:t>
            </w:r>
            <w:r>
              <w:rPr>
                <w:rFonts w:ascii="Calibri" w:hAnsi="Calibri" w:cs="Arial"/>
                <w:sz w:val="20"/>
                <w:szCs w:val="20"/>
              </w:rPr>
              <w:t>,000</w:t>
            </w:r>
            <w:r w:rsidR="009704D0" w:rsidRPr="00A61F1C">
              <w:rPr>
                <w:rFonts w:ascii="Calibri" w:hAnsi="Calibri" w:cs="Arial"/>
                <w:sz w:val="20"/>
                <w:szCs w:val="20"/>
              </w:rPr>
              <w:t xml:space="preserve"> </w:t>
            </w:r>
            <w:r w:rsidR="00F36AD6" w:rsidRPr="00A61F1C">
              <w:rPr>
                <w:rFonts w:ascii="Calibri" w:hAnsi="Calibri" w:cs="Arial"/>
                <w:sz w:val="20"/>
                <w:szCs w:val="20"/>
              </w:rPr>
              <w:t>per year (</w:t>
            </w:r>
            <w:r w:rsidR="008D2241" w:rsidRPr="00A61F1C">
              <w:rPr>
                <w:rFonts w:ascii="Calibri" w:hAnsi="Calibri" w:cs="Arial"/>
                <w:sz w:val="20"/>
                <w:szCs w:val="20"/>
              </w:rPr>
              <w:t>approx.</w:t>
            </w:r>
            <w:r w:rsidR="00F36AD6" w:rsidRPr="00A61F1C">
              <w:rPr>
                <w:rFonts w:ascii="Calibri" w:hAnsi="Calibri" w:cs="Arial"/>
                <w:sz w:val="20"/>
                <w:szCs w:val="20"/>
              </w:rPr>
              <w:t>)</w:t>
            </w:r>
          </w:p>
        </w:tc>
      </w:tr>
      <w:tr w:rsidR="00F36AD6" w:rsidRPr="00A61F1C" w14:paraId="7AD9B103" w14:textId="77777777" w:rsidTr="0038289D">
        <w:trPr>
          <w:tblCellSpacing w:w="14" w:type="dxa"/>
        </w:trPr>
        <w:tc>
          <w:tcPr>
            <w:tcW w:w="3388" w:type="dxa"/>
            <w:shd w:val="clear" w:color="auto" w:fill="BDD2F9"/>
          </w:tcPr>
          <w:p w14:paraId="7AD9B101" w14:textId="77777777" w:rsidR="00F36AD6" w:rsidRPr="00A61F1C" w:rsidRDefault="00F36AD6">
            <w:pPr>
              <w:spacing w:line="276" w:lineRule="auto"/>
              <w:rPr>
                <w:rFonts w:ascii="Calibri" w:eastAsia="Calibri" w:hAnsi="Calibri" w:cs="Arial"/>
                <w:noProof/>
                <w:color w:val="000000"/>
                <w:sz w:val="20"/>
                <w:szCs w:val="20"/>
                <w:lang w:eastAsia="en-US"/>
              </w:rPr>
            </w:pPr>
            <w:r w:rsidRPr="00A61F1C">
              <w:rPr>
                <w:rFonts w:ascii="Calibri" w:hAnsi="Calibri" w:cs="Arial"/>
                <w:sz w:val="20"/>
                <w:szCs w:val="20"/>
              </w:rPr>
              <w:t>How</w:t>
            </w:r>
            <w:r w:rsidR="00FD4FA5" w:rsidRPr="00A61F1C">
              <w:rPr>
                <w:rFonts w:ascii="Calibri" w:hAnsi="Calibri" w:cs="Arial"/>
                <w:sz w:val="20"/>
                <w:szCs w:val="20"/>
              </w:rPr>
              <w:t xml:space="preserve"> much can I apply for</w:t>
            </w:r>
            <w:r w:rsidRPr="00A61F1C">
              <w:rPr>
                <w:rFonts w:ascii="Calibri" w:hAnsi="Calibri" w:cs="Arial"/>
                <w:sz w:val="20"/>
                <w:szCs w:val="20"/>
              </w:rPr>
              <w:t>?</w:t>
            </w:r>
          </w:p>
        </w:tc>
        <w:tc>
          <w:tcPr>
            <w:tcW w:w="6904" w:type="dxa"/>
          </w:tcPr>
          <w:p w14:paraId="7AD9B102" w14:textId="77777777" w:rsidR="00F36AD6" w:rsidRPr="00A61F1C" w:rsidRDefault="006538AC" w:rsidP="008D2241">
            <w:pPr>
              <w:spacing w:line="276" w:lineRule="auto"/>
              <w:rPr>
                <w:rFonts w:ascii="Calibri" w:eastAsia="Calibri" w:hAnsi="Calibri" w:cs="Arial"/>
                <w:noProof/>
                <w:color w:val="000000"/>
                <w:sz w:val="20"/>
                <w:szCs w:val="20"/>
                <w:lang w:eastAsia="en-US"/>
              </w:rPr>
            </w:pPr>
            <w:r w:rsidRPr="00A61F1C">
              <w:rPr>
                <w:rFonts w:ascii="Calibri" w:hAnsi="Calibri" w:cs="Arial"/>
                <w:sz w:val="20"/>
                <w:szCs w:val="20"/>
              </w:rPr>
              <w:t xml:space="preserve">There are </w:t>
            </w:r>
            <w:r w:rsidR="006A6173">
              <w:rPr>
                <w:rFonts w:ascii="Calibri" w:hAnsi="Calibri" w:cs="Arial"/>
                <w:sz w:val="20"/>
                <w:szCs w:val="20"/>
              </w:rPr>
              <w:t>two</w:t>
            </w:r>
            <w:r w:rsidRPr="00A61F1C">
              <w:rPr>
                <w:rFonts w:ascii="Calibri" w:hAnsi="Calibri" w:cs="Arial"/>
                <w:sz w:val="20"/>
                <w:szCs w:val="20"/>
              </w:rPr>
              <w:t xml:space="preserve"> levels of grant: </w:t>
            </w:r>
            <w:r w:rsidR="0020214B" w:rsidRPr="00A61F1C">
              <w:rPr>
                <w:rFonts w:ascii="Calibri" w:hAnsi="Calibri" w:cs="Arial"/>
                <w:sz w:val="20"/>
                <w:szCs w:val="20"/>
              </w:rPr>
              <w:t>between£</w:t>
            </w:r>
            <w:r w:rsidR="006A6173">
              <w:rPr>
                <w:rFonts w:ascii="Calibri" w:hAnsi="Calibri" w:cs="Arial"/>
                <w:sz w:val="20"/>
                <w:szCs w:val="20"/>
              </w:rPr>
              <w:t>2</w:t>
            </w:r>
            <w:r w:rsidR="00A04F82">
              <w:rPr>
                <w:rFonts w:ascii="Calibri" w:hAnsi="Calibri" w:cs="Arial"/>
                <w:sz w:val="20"/>
                <w:szCs w:val="20"/>
              </w:rPr>
              <w:t>,000</w:t>
            </w:r>
            <w:r w:rsidR="00840928" w:rsidRPr="00A61F1C">
              <w:rPr>
                <w:rFonts w:ascii="Calibri" w:hAnsi="Calibri" w:cs="Arial"/>
                <w:sz w:val="20"/>
                <w:szCs w:val="20"/>
              </w:rPr>
              <w:t xml:space="preserve"> - £</w:t>
            </w:r>
            <w:r w:rsidR="006A6173">
              <w:rPr>
                <w:rFonts w:ascii="Calibri" w:hAnsi="Calibri" w:cs="Arial"/>
                <w:sz w:val="20"/>
                <w:szCs w:val="20"/>
              </w:rPr>
              <w:t>10</w:t>
            </w:r>
            <w:r w:rsidR="00840928" w:rsidRPr="00A61F1C">
              <w:rPr>
                <w:rFonts w:ascii="Calibri" w:hAnsi="Calibri" w:cs="Arial"/>
                <w:sz w:val="20"/>
                <w:szCs w:val="20"/>
              </w:rPr>
              <w:t>,000</w:t>
            </w:r>
            <w:r w:rsidRPr="00A61F1C">
              <w:rPr>
                <w:rFonts w:ascii="Calibri" w:hAnsi="Calibri" w:cs="Arial"/>
                <w:sz w:val="20"/>
                <w:szCs w:val="20"/>
              </w:rPr>
              <w:t xml:space="preserve"> and above £</w:t>
            </w:r>
            <w:r w:rsidR="006A6173">
              <w:rPr>
                <w:rFonts w:ascii="Calibri" w:hAnsi="Calibri" w:cs="Arial"/>
                <w:sz w:val="20"/>
                <w:szCs w:val="20"/>
              </w:rPr>
              <w:t>10</w:t>
            </w:r>
            <w:r w:rsidR="0020214B" w:rsidRPr="00A61F1C">
              <w:rPr>
                <w:rFonts w:ascii="Calibri" w:hAnsi="Calibri" w:cs="Arial"/>
                <w:sz w:val="20"/>
                <w:szCs w:val="20"/>
              </w:rPr>
              <w:t xml:space="preserve">,000. </w:t>
            </w:r>
            <w:r w:rsidRPr="00A61F1C">
              <w:rPr>
                <w:rFonts w:ascii="Calibri" w:hAnsi="Calibri" w:cs="Arial"/>
                <w:sz w:val="20"/>
                <w:szCs w:val="20"/>
              </w:rPr>
              <w:t xml:space="preserve"> </w:t>
            </w:r>
          </w:p>
        </w:tc>
      </w:tr>
      <w:tr w:rsidR="00F36AD6" w:rsidRPr="00A61F1C" w14:paraId="7AD9B106" w14:textId="77777777" w:rsidTr="0038289D">
        <w:trPr>
          <w:tblCellSpacing w:w="14" w:type="dxa"/>
        </w:trPr>
        <w:tc>
          <w:tcPr>
            <w:tcW w:w="3388" w:type="dxa"/>
            <w:shd w:val="clear" w:color="auto" w:fill="BDD2F9"/>
          </w:tcPr>
          <w:p w14:paraId="7AD9B104" w14:textId="77777777" w:rsidR="00F36AD6" w:rsidRPr="00A61F1C" w:rsidRDefault="00F36AD6">
            <w:pPr>
              <w:spacing w:line="276" w:lineRule="auto"/>
              <w:rPr>
                <w:rFonts w:ascii="Calibri" w:eastAsia="Calibri" w:hAnsi="Calibri" w:cs="Arial"/>
                <w:noProof/>
                <w:color w:val="000000"/>
                <w:sz w:val="20"/>
                <w:szCs w:val="20"/>
                <w:lang w:eastAsia="en-US"/>
              </w:rPr>
            </w:pPr>
            <w:r w:rsidRPr="00A61F1C">
              <w:rPr>
                <w:rFonts w:ascii="Calibri" w:hAnsi="Calibri" w:cs="Arial"/>
                <w:sz w:val="20"/>
                <w:szCs w:val="20"/>
              </w:rPr>
              <w:t>Where does this money come from?</w:t>
            </w:r>
          </w:p>
        </w:tc>
        <w:tc>
          <w:tcPr>
            <w:tcW w:w="6904" w:type="dxa"/>
          </w:tcPr>
          <w:p w14:paraId="7AD9B105" w14:textId="7C00466B" w:rsidR="00F36AD6" w:rsidRPr="006A6173" w:rsidRDefault="00314C55">
            <w:pPr>
              <w:spacing w:line="276" w:lineRule="auto"/>
              <w:rPr>
                <w:rFonts w:asciiTheme="minorHAnsi" w:hAnsiTheme="minorHAnsi" w:cs="Arial"/>
                <w:sz w:val="20"/>
                <w:szCs w:val="20"/>
              </w:rPr>
            </w:pPr>
            <w:r>
              <w:rPr>
                <w:rFonts w:asciiTheme="minorHAnsi" w:hAnsiTheme="minorHAnsi"/>
                <w:sz w:val="20"/>
                <w:szCs w:val="18"/>
              </w:rPr>
              <w:t>SSE Renewables</w:t>
            </w:r>
            <w:r w:rsidR="006A6173" w:rsidRPr="006A6173">
              <w:rPr>
                <w:rFonts w:asciiTheme="minorHAnsi" w:hAnsiTheme="minorHAnsi"/>
                <w:sz w:val="20"/>
                <w:szCs w:val="18"/>
              </w:rPr>
              <w:t xml:space="preserve"> operates a </w:t>
            </w:r>
            <w:r w:rsidRPr="006A6173">
              <w:rPr>
                <w:rFonts w:asciiTheme="minorHAnsi" w:hAnsiTheme="minorHAnsi"/>
                <w:sz w:val="20"/>
                <w:szCs w:val="18"/>
              </w:rPr>
              <w:t>19-turbine</w:t>
            </w:r>
            <w:r w:rsidR="006A6173" w:rsidRPr="006A6173">
              <w:rPr>
                <w:rFonts w:asciiTheme="minorHAnsi" w:hAnsiTheme="minorHAnsi"/>
                <w:sz w:val="20"/>
                <w:szCs w:val="18"/>
              </w:rPr>
              <w:t xml:space="preserve"> wind farm at Achany in the Highland region. </w:t>
            </w:r>
            <w:r>
              <w:rPr>
                <w:rFonts w:asciiTheme="minorHAnsi" w:hAnsiTheme="minorHAnsi"/>
                <w:sz w:val="20"/>
                <w:szCs w:val="18"/>
              </w:rPr>
              <w:t>SSE Renewables</w:t>
            </w:r>
            <w:r w:rsidR="006A6173" w:rsidRPr="006A6173">
              <w:rPr>
                <w:rFonts w:asciiTheme="minorHAnsi" w:hAnsiTheme="minorHAnsi"/>
                <w:sz w:val="20"/>
                <w:szCs w:val="18"/>
              </w:rPr>
              <w:t xml:space="preserve"> Achany Community Investment Fund has been established as a means of enabling us to contribute to the communities located around the wind farm.</w:t>
            </w:r>
          </w:p>
        </w:tc>
      </w:tr>
      <w:tr w:rsidR="00CB700C" w:rsidRPr="00A61F1C" w14:paraId="7AD9B109" w14:textId="77777777" w:rsidTr="0038289D">
        <w:trPr>
          <w:tblCellSpacing w:w="14" w:type="dxa"/>
        </w:trPr>
        <w:tc>
          <w:tcPr>
            <w:tcW w:w="3388" w:type="dxa"/>
            <w:shd w:val="clear" w:color="auto" w:fill="BDD2F9"/>
          </w:tcPr>
          <w:p w14:paraId="7AD9B107" w14:textId="77777777" w:rsidR="00CB700C" w:rsidRPr="00A61F1C" w:rsidRDefault="00CB700C">
            <w:pPr>
              <w:spacing w:line="276" w:lineRule="auto"/>
              <w:rPr>
                <w:rFonts w:ascii="Calibri" w:eastAsia="Calibri" w:hAnsi="Calibri" w:cs="Arial"/>
                <w:noProof/>
                <w:color w:val="000000"/>
                <w:sz w:val="20"/>
                <w:szCs w:val="20"/>
                <w:lang w:eastAsia="en-US"/>
              </w:rPr>
            </w:pPr>
            <w:r w:rsidRPr="00A61F1C">
              <w:rPr>
                <w:rFonts w:ascii="Calibri" w:hAnsi="Calibri" w:cs="Arial"/>
                <w:sz w:val="20"/>
                <w:szCs w:val="20"/>
              </w:rPr>
              <w:t>Which areas can benefit from the fund?</w:t>
            </w:r>
          </w:p>
        </w:tc>
        <w:tc>
          <w:tcPr>
            <w:tcW w:w="6904" w:type="dxa"/>
          </w:tcPr>
          <w:p w14:paraId="7AD9B108" w14:textId="77777777" w:rsidR="00CB700C" w:rsidRPr="00CB700C" w:rsidRDefault="00CB700C" w:rsidP="00F64F24">
            <w:pPr>
              <w:rPr>
                <w:rFonts w:asciiTheme="minorHAnsi" w:hAnsiTheme="minorHAnsi"/>
                <w:sz w:val="18"/>
                <w:szCs w:val="18"/>
              </w:rPr>
            </w:pPr>
            <w:r w:rsidRPr="00CB700C">
              <w:rPr>
                <w:rFonts w:asciiTheme="minorHAnsi" w:hAnsiTheme="minorHAnsi"/>
                <w:sz w:val="20"/>
                <w:szCs w:val="18"/>
              </w:rPr>
              <w:t>The community council areas of Ardgay and District, Creich and Lairg. The fund is proportionally split between the three communities.</w:t>
            </w:r>
          </w:p>
        </w:tc>
      </w:tr>
      <w:tr w:rsidR="00CB700C" w:rsidRPr="00A61F1C" w14:paraId="7AD9B10C" w14:textId="77777777" w:rsidTr="0038289D">
        <w:trPr>
          <w:tblCellSpacing w:w="14" w:type="dxa"/>
        </w:trPr>
        <w:tc>
          <w:tcPr>
            <w:tcW w:w="3388" w:type="dxa"/>
            <w:shd w:val="clear" w:color="auto" w:fill="BDD2F9"/>
          </w:tcPr>
          <w:p w14:paraId="7AD9B10A" w14:textId="77777777" w:rsidR="00CB700C" w:rsidRPr="00A61F1C" w:rsidRDefault="00CB700C">
            <w:pPr>
              <w:spacing w:line="276" w:lineRule="auto"/>
              <w:rPr>
                <w:rFonts w:ascii="Calibri" w:eastAsia="Calibri" w:hAnsi="Calibri" w:cs="Arial"/>
                <w:noProof/>
                <w:color w:val="000000"/>
                <w:sz w:val="20"/>
                <w:szCs w:val="20"/>
                <w:lang w:eastAsia="en-US"/>
              </w:rPr>
            </w:pPr>
            <w:r w:rsidRPr="00A61F1C">
              <w:rPr>
                <w:rFonts w:ascii="Calibri" w:hAnsi="Calibri" w:cs="Arial"/>
                <w:sz w:val="20"/>
                <w:szCs w:val="20"/>
              </w:rPr>
              <w:t>How are decisions made?</w:t>
            </w:r>
          </w:p>
        </w:tc>
        <w:tc>
          <w:tcPr>
            <w:tcW w:w="6904" w:type="dxa"/>
          </w:tcPr>
          <w:p w14:paraId="7AD9B10B" w14:textId="77777777" w:rsidR="00CB700C" w:rsidRPr="00C574B7" w:rsidRDefault="00C574B7">
            <w:pPr>
              <w:spacing w:line="276" w:lineRule="auto"/>
              <w:rPr>
                <w:rFonts w:asciiTheme="minorHAnsi" w:eastAsia="Calibri" w:hAnsiTheme="minorHAnsi" w:cs="Arial"/>
                <w:noProof/>
                <w:color w:val="000000"/>
                <w:sz w:val="20"/>
                <w:szCs w:val="20"/>
                <w:lang w:eastAsia="en-US"/>
              </w:rPr>
            </w:pPr>
            <w:r w:rsidRPr="00C574B7">
              <w:rPr>
                <w:rFonts w:asciiTheme="minorHAnsi" w:hAnsiTheme="minorHAnsi"/>
                <w:sz w:val="20"/>
                <w:szCs w:val="18"/>
              </w:rPr>
              <w:t>A local advisory panel, made up of local residents and representatives from the community council areas of Ardgay and District, Creich and Lairg make decisions on grant awards.</w:t>
            </w:r>
          </w:p>
        </w:tc>
      </w:tr>
      <w:tr w:rsidR="00CB700C" w:rsidRPr="00A61F1C" w14:paraId="7AD9B11B" w14:textId="77777777" w:rsidTr="0038289D">
        <w:trPr>
          <w:tblCellSpacing w:w="14" w:type="dxa"/>
        </w:trPr>
        <w:tc>
          <w:tcPr>
            <w:tcW w:w="3388" w:type="dxa"/>
            <w:shd w:val="clear" w:color="auto" w:fill="BDD2F9"/>
          </w:tcPr>
          <w:p w14:paraId="7AD9B10D" w14:textId="77777777" w:rsidR="00CB700C" w:rsidRPr="00A61F1C" w:rsidRDefault="00CB700C">
            <w:pPr>
              <w:spacing w:line="276" w:lineRule="auto"/>
              <w:rPr>
                <w:rFonts w:ascii="Calibri" w:eastAsia="Calibri" w:hAnsi="Calibri" w:cs="Arial"/>
                <w:noProof/>
                <w:color w:val="000000"/>
                <w:sz w:val="20"/>
                <w:szCs w:val="20"/>
                <w:lang w:eastAsia="en-US"/>
              </w:rPr>
            </w:pPr>
            <w:r w:rsidRPr="00A61F1C">
              <w:rPr>
                <w:rFonts w:ascii="Calibri" w:hAnsi="Calibri" w:cs="Arial"/>
                <w:sz w:val="20"/>
                <w:szCs w:val="20"/>
              </w:rPr>
              <w:t>When are decisions made?</w:t>
            </w:r>
          </w:p>
        </w:tc>
        <w:tc>
          <w:tcPr>
            <w:tcW w:w="6904" w:type="dxa"/>
          </w:tcPr>
          <w:tbl>
            <w:tblPr>
              <w:tblW w:w="554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618"/>
              <w:gridCol w:w="2925"/>
            </w:tblGrid>
            <w:tr w:rsidR="00CB700C" w:rsidRPr="00A61F1C" w14:paraId="7AD9B110" w14:textId="77777777">
              <w:tc>
                <w:tcPr>
                  <w:tcW w:w="2618" w:type="dxa"/>
                  <w:tcBorders>
                    <w:top w:val="single" w:sz="4" w:space="0" w:color="BFBFBF"/>
                    <w:left w:val="single" w:sz="4" w:space="0" w:color="BFBFBF"/>
                    <w:bottom w:val="single" w:sz="4" w:space="0" w:color="BFBFBF"/>
                    <w:right w:val="single" w:sz="4" w:space="0" w:color="BFBFBF"/>
                  </w:tcBorders>
                  <w:shd w:val="clear" w:color="auto" w:fill="EEECE1"/>
                  <w:vAlign w:val="center"/>
                </w:tcPr>
                <w:p w14:paraId="7AD9B10E" w14:textId="77777777" w:rsidR="00CB700C" w:rsidRPr="00A61F1C" w:rsidRDefault="00CB700C">
                  <w:pPr>
                    <w:widowControl w:val="0"/>
                    <w:autoSpaceDE w:val="0"/>
                    <w:autoSpaceDN w:val="0"/>
                    <w:adjustRightInd w:val="0"/>
                    <w:spacing w:line="276" w:lineRule="auto"/>
                    <w:rPr>
                      <w:rFonts w:ascii="Calibri" w:eastAsia="Calibri" w:hAnsi="Calibri" w:cs="Arial"/>
                      <w:b/>
                      <w:noProof/>
                      <w:color w:val="000000"/>
                      <w:sz w:val="20"/>
                      <w:szCs w:val="20"/>
                      <w:lang w:eastAsia="en-US"/>
                    </w:rPr>
                  </w:pPr>
                  <w:r w:rsidRPr="00A61F1C">
                    <w:rPr>
                      <w:rFonts w:ascii="Calibri" w:hAnsi="Calibri" w:cs="Arial"/>
                      <w:b/>
                      <w:sz w:val="20"/>
                      <w:szCs w:val="20"/>
                    </w:rPr>
                    <w:t>Deadline</w:t>
                  </w:r>
                </w:p>
              </w:tc>
              <w:tc>
                <w:tcPr>
                  <w:tcW w:w="2925" w:type="dxa"/>
                  <w:tcBorders>
                    <w:top w:val="single" w:sz="4" w:space="0" w:color="BFBFBF"/>
                    <w:left w:val="single" w:sz="4" w:space="0" w:color="BFBFBF"/>
                    <w:bottom w:val="single" w:sz="4" w:space="0" w:color="BFBFBF"/>
                    <w:right w:val="single" w:sz="4" w:space="0" w:color="BFBFBF"/>
                  </w:tcBorders>
                  <w:shd w:val="clear" w:color="auto" w:fill="EEECE1"/>
                  <w:vAlign w:val="center"/>
                </w:tcPr>
                <w:p w14:paraId="7AD9B10F" w14:textId="77777777" w:rsidR="00CB700C" w:rsidRPr="00A61F1C" w:rsidRDefault="00CB700C">
                  <w:pPr>
                    <w:widowControl w:val="0"/>
                    <w:autoSpaceDE w:val="0"/>
                    <w:autoSpaceDN w:val="0"/>
                    <w:adjustRightInd w:val="0"/>
                    <w:spacing w:line="276" w:lineRule="auto"/>
                    <w:rPr>
                      <w:rFonts w:ascii="Calibri" w:eastAsia="Calibri" w:hAnsi="Calibri" w:cs="Arial"/>
                      <w:b/>
                      <w:noProof/>
                      <w:color w:val="000000"/>
                      <w:sz w:val="20"/>
                      <w:szCs w:val="20"/>
                      <w:lang w:eastAsia="en-US"/>
                    </w:rPr>
                  </w:pPr>
                  <w:r w:rsidRPr="00A61F1C">
                    <w:rPr>
                      <w:rFonts w:ascii="Calibri" w:hAnsi="Calibri" w:cs="Arial"/>
                      <w:b/>
                      <w:sz w:val="20"/>
                      <w:szCs w:val="20"/>
                    </w:rPr>
                    <w:t>Panel meets</w:t>
                  </w:r>
                </w:p>
              </w:tc>
            </w:tr>
            <w:tr w:rsidR="00CB700C" w:rsidRPr="00A61F1C" w14:paraId="7AD9B113" w14:textId="77777777">
              <w:tc>
                <w:tcPr>
                  <w:tcW w:w="2618" w:type="dxa"/>
                  <w:tcBorders>
                    <w:top w:val="single" w:sz="4" w:space="0" w:color="BFBFBF"/>
                    <w:left w:val="single" w:sz="4" w:space="0" w:color="BFBFBF"/>
                    <w:bottom w:val="single" w:sz="4" w:space="0" w:color="BFBFBF"/>
                    <w:right w:val="single" w:sz="4" w:space="0" w:color="BFBFBF"/>
                  </w:tcBorders>
                  <w:vAlign w:val="center"/>
                </w:tcPr>
                <w:p w14:paraId="7AD9B111" w14:textId="77777777" w:rsidR="00CB700C" w:rsidRPr="00A61F1C" w:rsidRDefault="00F64F24">
                  <w:pPr>
                    <w:widowControl w:val="0"/>
                    <w:autoSpaceDE w:val="0"/>
                    <w:autoSpaceDN w:val="0"/>
                    <w:adjustRightInd w:val="0"/>
                    <w:spacing w:line="276" w:lineRule="auto"/>
                    <w:rPr>
                      <w:rFonts w:ascii="Calibri" w:eastAsia="Calibri" w:hAnsi="Calibri" w:cs="Arial"/>
                      <w:noProof/>
                      <w:color w:val="000000"/>
                      <w:sz w:val="20"/>
                      <w:szCs w:val="20"/>
                      <w:lang w:eastAsia="en-US"/>
                    </w:rPr>
                  </w:pPr>
                  <w:r>
                    <w:rPr>
                      <w:rFonts w:ascii="Calibri" w:hAnsi="Calibri" w:cs="Arial"/>
                      <w:sz w:val="20"/>
                      <w:szCs w:val="20"/>
                    </w:rPr>
                    <w:t>3</w:t>
                  </w:r>
                  <w:r w:rsidR="007D51CB">
                    <w:rPr>
                      <w:rFonts w:ascii="Calibri" w:hAnsi="Calibri" w:cs="Arial"/>
                      <w:sz w:val="20"/>
                      <w:szCs w:val="20"/>
                    </w:rPr>
                    <w:t>0</w:t>
                  </w:r>
                  <w:r w:rsidR="007D51CB" w:rsidRPr="007D51CB">
                    <w:rPr>
                      <w:rFonts w:ascii="Calibri" w:hAnsi="Calibri" w:cs="Arial"/>
                      <w:sz w:val="20"/>
                      <w:szCs w:val="20"/>
                      <w:vertAlign w:val="superscript"/>
                    </w:rPr>
                    <w:t>st</w:t>
                  </w:r>
                  <w:r w:rsidR="007D51CB">
                    <w:rPr>
                      <w:rFonts w:ascii="Calibri" w:hAnsi="Calibri" w:cs="Arial"/>
                      <w:sz w:val="20"/>
                      <w:szCs w:val="20"/>
                    </w:rPr>
                    <w:t xml:space="preserve"> </w:t>
                  </w:r>
                  <w:r>
                    <w:rPr>
                      <w:rFonts w:ascii="Calibri" w:hAnsi="Calibri" w:cs="Arial"/>
                      <w:sz w:val="20"/>
                      <w:szCs w:val="20"/>
                    </w:rPr>
                    <w:t>April</w:t>
                  </w:r>
                </w:p>
              </w:tc>
              <w:tc>
                <w:tcPr>
                  <w:tcW w:w="2925" w:type="dxa"/>
                  <w:tcBorders>
                    <w:top w:val="single" w:sz="4" w:space="0" w:color="BFBFBF"/>
                    <w:left w:val="single" w:sz="4" w:space="0" w:color="BFBFBF"/>
                    <w:bottom w:val="single" w:sz="4" w:space="0" w:color="BFBFBF"/>
                    <w:right w:val="single" w:sz="4" w:space="0" w:color="BFBFBF"/>
                  </w:tcBorders>
                  <w:vAlign w:val="center"/>
                </w:tcPr>
                <w:p w14:paraId="7AD9B112" w14:textId="42518B91" w:rsidR="00CB700C" w:rsidRPr="00A61F1C" w:rsidRDefault="00176EF9">
                  <w:pPr>
                    <w:widowControl w:val="0"/>
                    <w:autoSpaceDE w:val="0"/>
                    <w:autoSpaceDN w:val="0"/>
                    <w:adjustRightInd w:val="0"/>
                    <w:spacing w:line="276" w:lineRule="auto"/>
                    <w:rPr>
                      <w:rFonts w:ascii="Calibri" w:eastAsia="Calibri" w:hAnsi="Calibri" w:cs="Arial"/>
                      <w:noProof/>
                      <w:color w:val="000000"/>
                      <w:sz w:val="20"/>
                      <w:szCs w:val="20"/>
                      <w:lang w:eastAsia="en-US"/>
                    </w:rPr>
                  </w:pPr>
                  <w:r>
                    <w:rPr>
                      <w:rFonts w:ascii="Calibri" w:hAnsi="Calibri" w:cs="Arial"/>
                      <w:sz w:val="20"/>
                      <w:szCs w:val="20"/>
                    </w:rPr>
                    <w:t>Mid-June</w:t>
                  </w:r>
                </w:p>
              </w:tc>
            </w:tr>
            <w:tr w:rsidR="00CB700C" w:rsidRPr="00A61F1C" w14:paraId="7AD9B116" w14:textId="77777777">
              <w:tc>
                <w:tcPr>
                  <w:tcW w:w="2618" w:type="dxa"/>
                  <w:tcBorders>
                    <w:top w:val="single" w:sz="4" w:space="0" w:color="BFBFBF"/>
                    <w:left w:val="single" w:sz="4" w:space="0" w:color="BFBFBF"/>
                    <w:bottom w:val="single" w:sz="4" w:space="0" w:color="BFBFBF"/>
                    <w:right w:val="single" w:sz="4" w:space="0" w:color="BFBFBF"/>
                  </w:tcBorders>
                  <w:vAlign w:val="center"/>
                </w:tcPr>
                <w:p w14:paraId="7AD9B114" w14:textId="77777777" w:rsidR="00CB700C" w:rsidRPr="00A61F1C" w:rsidRDefault="007D51CB">
                  <w:pPr>
                    <w:widowControl w:val="0"/>
                    <w:autoSpaceDE w:val="0"/>
                    <w:autoSpaceDN w:val="0"/>
                    <w:adjustRightInd w:val="0"/>
                    <w:spacing w:line="276" w:lineRule="auto"/>
                    <w:rPr>
                      <w:rFonts w:ascii="Calibri" w:eastAsia="Calibri" w:hAnsi="Calibri" w:cs="Arial"/>
                      <w:noProof/>
                      <w:color w:val="000000"/>
                      <w:sz w:val="20"/>
                      <w:szCs w:val="20"/>
                      <w:lang w:eastAsia="en-US"/>
                    </w:rPr>
                  </w:pPr>
                  <w:r>
                    <w:rPr>
                      <w:rFonts w:ascii="Calibri" w:hAnsi="Calibri" w:cs="Arial"/>
                      <w:sz w:val="20"/>
                      <w:szCs w:val="20"/>
                    </w:rPr>
                    <w:t>31</w:t>
                  </w:r>
                  <w:r w:rsidRPr="007D51CB">
                    <w:rPr>
                      <w:rFonts w:ascii="Calibri" w:hAnsi="Calibri" w:cs="Arial"/>
                      <w:sz w:val="20"/>
                      <w:szCs w:val="20"/>
                      <w:vertAlign w:val="superscript"/>
                    </w:rPr>
                    <w:t>st</w:t>
                  </w:r>
                  <w:r>
                    <w:rPr>
                      <w:rFonts w:ascii="Calibri" w:hAnsi="Calibri" w:cs="Arial"/>
                      <w:sz w:val="20"/>
                      <w:szCs w:val="20"/>
                    </w:rPr>
                    <w:t xml:space="preserve"> </w:t>
                  </w:r>
                  <w:r w:rsidR="00F64F24">
                    <w:rPr>
                      <w:rFonts w:ascii="Calibri" w:hAnsi="Calibri" w:cs="Arial"/>
                      <w:sz w:val="20"/>
                      <w:szCs w:val="20"/>
                    </w:rPr>
                    <w:t>October</w:t>
                  </w:r>
                </w:p>
              </w:tc>
              <w:tc>
                <w:tcPr>
                  <w:tcW w:w="2925" w:type="dxa"/>
                  <w:tcBorders>
                    <w:top w:val="single" w:sz="4" w:space="0" w:color="BFBFBF"/>
                    <w:left w:val="single" w:sz="4" w:space="0" w:color="BFBFBF"/>
                    <w:bottom w:val="single" w:sz="4" w:space="0" w:color="BFBFBF"/>
                    <w:right w:val="single" w:sz="4" w:space="0" w:color="BFBFBF"/>
                  </w:tcBorders>
                  <w:vAlign w:val="center"/>
                </w:tcPr>
                <w:p w14:paraId="7AD9B115" w14:textId="1DE4A523" w:rsidR="00CB700C" w:rsidRPr="00A61F1C" w:rsidRDefault="00104769">
                  <w:pPr>
                    <w:widowControl w:val="0"/>
                    <w:autoSpaceDE w:val="0"/>
                    <w:autoSpaceDN w:val="0"/>
                    <w:adjustRightInd w:val="0"/>
                    <w:spacing w:line="276" w:lineRule="auto"/>
                    <w:rPr>
                      <w:rFonts w:ascii="Calibri" w:eastAsia="Calibri" w:hAnsi="Calibri" w:cs="Arial"/>
                      <w:noProof/>
                      <w:color w:val="000000"/>
                      <w:sz w:val="20"/>
                      <w:szCs w:val="20"/>
                      <w:lang w:eastAsia="en-US"/>
                    </w:rPr>
                  </w:pPr>
                  <w:r>
                    <w:rPr>
                      <w:rFonts w:ascii="Calibri" w:hAnsi="Calibri" w:cs="Arial"/>
                      <w:sz w:val="20"/>
                      <w:szCs w:val="20"/>
                    </w:rPr>
                    <w:t>Mid-January</w:t>
                  </w:r>
                </w:p>
              </w:tc>
            </w:tr>
          </w:tbl>
          <w:p w14:paraId="7AD9B117" w14:textId="77777777" w:rsidR="00CB700C" w:rsidRPr="00A61F1C" w:rsidRDefault="00CB700C">
            <w:pPr>
              <w:rPr>
                <w:rFonts w:ascii="Calibri" w:eastAsia="Calibri" w:hAnsi="Calibri" w:cs="Arial"/>
                <w:noProof/>
                <w:color w:val="000000"/>
                <w:sz w:val="20"/>
                <w:szCs w:val="20"/>
                <w:lang w:eastAsia="en-US"/>
              </w:rPr>
            </w:pPr>
          </w:p>
          <w:p w14:paraId="7AD9B118" w14:textId="77777777" w:rsidR="00CB700C" w:rsidRPr="00A61F1C" w:rsidRDefault="00CB700C" w:rsidP="00F36AD6">
            <w:pPr>
              <w:widowControl w:val="0"/>
              <w:numPr>
                <w:ilvl w:val="0"/>
                <w:numId w:val="1"/>
              </w:numPr>
              <w:autoSpaceDE w:val="0"/>
              <w:autoSpaceDN w:val="0"/>
              <w:adjustRightInd w:val="0"/>
              <w:spacing w:line="276" w:lineRule="auto"/>
              <w:ind w:left="431" w:hanging="283"/>
              <w:rPr>
                <w:rFonts w:ascii="Calibri" w:hAnsi="Calibri" w:cs="Arial"/>
                <w:sz w:val="20"/>
                <w:szCs w:val="20"/>
              </w:rPr>
            </w:pPr>
            <w:r w:rsidRPr="00A61F1C">
              <w:rPr>
                <w:rFonts w:ascii="Calibri" w:hAnsi="Calibri" w:cs="Arial"/>
                <w:sz w:val="20"/>
                <w:szCs w:val="20"/>
              </w:rPr>
              <w:t>We’ll contact you within two weeks of the panel meeting date to let you know whether your application has been successful or not.</w:t>
            </w:r>
          </w:p>
          <w:p w14:paraId="7AD9B119" w14:textId="77777777" w:rsidR="00CB700C" w:rsidRPr="00A61F1C" w:rsidRDefault="00CB700C" w:rsidP="00F36AD6">
            <w:pPr>
              <w:widowControl w:val="0"/>
              <w:numPr>
                <w:ilvl w:val="0"/>
                <w:numId w:val="1"/>
              </w:numPr>
              <w:autoSpaceDE w:val="0"/>
              <w:autoSpaceDN w:val="0"/>
              <w:adjustRightInd w:val="0"/>
              <w:spacing w:line="276" w:lineRule="auto"/>
              <w:ind w:left="431" w:hanging="283"/>
              <w:rPr>
                <w:rFonts w:ascii="Calibri" w:hAnsi="Calibri" w:cs="Arial"/>
                <w:sz w:val="20"/>
                <w:szCs w:val="20"/>
              </w:rPr>
            </w:pPr>
            <w:r w:rsidRPr="00A61F1C">
              <w:rPr>
                <w:rFonts w:ascii="Calibri" w:hAnsi="Calibri" w:cs="Arial"/>
                <w:sz w:val="20"/>
                <w:szCs w:val="20"/>
              </w:rPr>
              <w:t xml:space="preserve">Applications received after the deadline will automatically be submitted for the next round. </w:t>
            </w:r>
          </w:p>
          <w:p w14:paraId="7AD9B11A" w14:textId="77777777" w:rsidR="00CB700C" w:rsidRPr="00A61F1C" w:rsidRDefault="00CB700C" w:rsidP="006756FC">
            <w:pPr>
              <w:widowControl w:val="0"/>
              <w:numPr>
                <w:ilvl w:val="0"/>
                <w:numId w:val="1"/>
              </w:numPr>
              <w:autoSpaceDE w:val="0"/>
              <w:autoSpaceDN w:val="0"/>
              <w:adjustRightInd w:val="0"/>
              <w:spacing w:line="276" w:lineRule="auto"/>
              <w:ind w:left="431" w:hanging="283"/>
              <w:rPr>
                <w:rFonts w:ascii="Calibri" w:eastAsia="Calibri" w:hAnsi="Calibri" w:cs="Arial"/>
                <w:noProof/>
                <w:color w:val="000000"/>
                <w:sz w:val="20"/>
                <w:szCs w:val="20"/>
                <w:lang w:eastAsia="en-US"/>
              </w:rPr>
            </w:pPr>
            <w:r w:rsidRPr="00A61F1C">
              <w:rPr>
                <w:rFonts w:ascii="Calibri" w:hAnsi="Calibri" w:cs="Arial"/>
                <w:sz w:val="20"/>
                <w:szCs w:val="20"/>
              </w:rPr>
              <w:t>You can apply for more than one grant per year, but not in the same round and not towards the same expense.</w:t>
            </w:r>
          </w:p>
        </w:tc>
      </w:tr>
      <w:tr w:rsidR="00CB700C" w:rsidRPr="00A61F1C" w14:paraId="7AD9B129" w14:textId="77777777" w:rsidTr="0038289D">
        <w:trPr>
          <w:tblCellSpacing w:w="14" w:type="dxa"/>
        </w:trPr>
        <w:tc>
          <w:tcPr>
            <w:tcW w:w="3388" w:type="dxa"/>
            <w:shd w:val="clear" w:color="auto" w:fill="BDD2F9"/>
          </w:tcPr>
          <w:p w14:paraId="7AD9B11C" w14:textId="77777777" w:rsidR="00CB700C" w:rsidRPr="00A61F1C" w:rsidRDefault="00CB700C">
            <w:pPr>
              <w:spacing w:line="276" w:lineRule="auto"/>
              <w:rPr>
                <w:rFonts w:ascii="Calibri" w:eastAsia="Calibri" w:hAnsi="Calibri" w:cs="Arial"/>
                <w:noProof/>
                <w:color w:val="000000"/>
                <w:sz w:val="20"/>
                <w:szCs w:val="20"/>
                <w:lang w:eastAsia="en-US"/>
              </w:rPr>
            </w:pPr>
            <w:r w:rsidRPr="00A61F1C">
              <w:rPr>
                <w:rFonts w:ascii="Calibri" w:hAnsi="Calibri" w:cs="Arial"/>
                <w:sz w:val="20"/>
                <w:szCs w:val="20"/>
              </w:rPr>
              <w:lastRenderedPageBreak/>
              <w:t>What can grants be used for?</w:t>
            </w:r>
          </w:p>
        </w:tc>
        <w:tc>
          <w:tcPr>
            <w:tcW w:w="6904" w:type="dxa"/>
          </w:tcPr>
          <w:p w14:paraId="7AD9B11D" w14:textId="77777777" w:rsidR="00CB700C" w:rsidRPr="00A61F1C" w:rsidRDefault="00CB700C">
            <w:pPr>
              <w:rPr>
                <w:rFonts w:ascii="Calibri" w:eastAsia="Calibri" w:hAnsi="Calibri" w:cs="Arial"/>
                <w:noProof/>
                <w:color w:val="000000"/>
                <w:sz w:val="20"/>
                <w:szCs w:val="20"/>
                <w:lang w:eastAsia="en-US"/>
              </w:rPr>
            </w:pPr>
            <w:r w:rsidRPr="00A61F1C">
              <w:rPr>
                <w:rFonts w:ascii="Calibri" w:hAnsi="Calibri" w:cs="Arial"/>
                <w:sz w:val="20"/>
                <w:szCs w:val="20"/>
              </w:rPr>
              <w:t>Community-focussed or charitable activities which:</w:t>
            </w:r>
          </w:p>
          <w:p w14:paraId="7AD9B11E" w14:textId="77777777" w:rsidR="00CB700C" w:rsidRPr="00A61F1C" w:rsidRDefault="00CB700C">
            <w:pPr>
              <w:rPr>
                <w:rFonts w:ascii="Calibri" w:hAnsi="Calibri" w:cs="Arial"/>
                <w:sz w:val="20"/>
                <w:szCs w:val="20"/>
              </w:rPr>
            </w:pPr>
          </w:p>
          <w:p w14:paraId="7AD9B11F" w14:textId="14E8A523" w:rsidR="00F64F24" w:rsidRPr="00F64F24" w:rsidRDefault="00F64F24" w:rsidP="00F64F24">
            <w:pPr>
              <w:pStyle w:val="ListParagraph"/>
              <w:numPr>
                <w:ilvl w:val="0"/>
                <w:numId w:val="5"/>
              </w:numPr>
              <w:spacing w:after="0" w:line="240" w:lineRule="auto"/>
              <w:rPr>
                <w:rFonts w:asciiTheme="minorHAnsi" w:hAnsiTheme="minorHAnsi"/>
                <w:szCs w:val="18"/>
              </w:rPr>
            </w:pPr>
            <w:r w:rsidRPr="00F64F24">
              <w:rPr>
                <w:rFonts w:asciiTheme="minorHAnsi" w:hAnsiTheme="minorHAnsi"/>
                <w:szCs w:val="18"/>
              </w:rPr>
              <w:t xml:space="preserve">Encourage community activity and promote community </w:t>
            </w:r>
            <w:r w:rsidR="00176EF9" w:rsidRPr="00F64F24">
              <w:rPr>
                <w:rFonts w:asciiTheme="minorHAnsi" w:hAnsiTheme="minorHAnsi"/>
                <w:szCs w:val="18"/>
              </w:rPr>
              <w:t>spirit.</w:t>
            </w:r>
          </w:p>
          <w:p w14:paraId="7AD9B120" w14:textId="643E869B" w:rsidR="00F64F24" w:rsidRPr="00F64F24" w:rsidRDefault="00F64F24" w:rsidP="00F64F24">
            <w:pPr>
              <w:pStyle w:val="ListParagraph"/>
              <w:numPr>
                <w:ilvl w:val="0"/>
                <w:numId w:val="5"/>
              </w:numPr>
              <w:spacing w:after="0" w:line="240" w:lineRule="auto"/>
              <w:rPr>
                <w:rFonts w:asciiTheme="minorHAnsi" w:hAnsiTheme="minorHAnsi"/>
                <w:szCs w:val="18"/>
              </w:rPr>
            </w:pPr>
            <w:r w:rsidRPr="00F64F24">
              <w:rPr>
                <w:rFonts w:asciiTheme="minorHAnsi" w:hAnsiTheme="minorHAnsi"/>
                <w:szCs w:val="18"/>
              </w:rPr>
              <w:t xml:space="preserve">Ensure adequate access to services for all community </w:t>
            </w:r>
            <w:r w:rsidR="00176EF9" w:rsidRPr="00F64F24">
              <w:rPr>
                <w:rFonts w:asciiTheme="minorHAnsi" w:hAnsiTheme="minorHAnsi"/>
                <w:szCs w:val="18"/>
              </w:rPr>
              <w:t>members.</w:t>
            </w:r>
          </w:p>
          <w:p w14:paraId="7AD9B121" w14:textId="2D109C1D" w:rsidR="00F64F24" w:rsidRPr="00F64F24" w:rsidRDefault="00F64F24" w:rsidP="00F64F24">
            <w:pPr>
              <w:pStyle w:val="ListParagraph"/>
              <w:numPr>
                <w:ilvl w:val="0"/>
                <w:numId w:val="5"/>
              </w:numPr>
              <w:spacing w:after="0" w:line="240" w:lineRule="auto"/>
              <w:rPr>
                <w:rFonts w:asciiTheme="minorHAnsi" w:hAnsiTheme="minorHAnsi"/>
                <w:szCs w:val="18"/>
              </w:rPr>
            </w:pPr>
            <w:r w:rsidRPr="00F64F24">
              <w:rPr>
                <w:rFonts w:asciiTheme="minorHAnsi" w:hAnsiTheme="minorHAnsi"/>
                <w:szCs w:val="18"/>
              </w:rPr>
              <w:t xml:space="preserve">Improve local transport </w:t>
            </w:r>
            <w:r w:rsidR="00176EF9" w:rsidRPr="00F64F24">
              <w:rPr>
                <w:rFonts w:asciiTheme="minorHAnsi" w:hAnsiTheme="minorHAnsi"/>
                <w:szCs w:val="18"/>
              </w:rPr>
              <w:t>infrastructure.</w:t>
            </w:r>
          </w:p>
          <w:p w14:paraId="7AD9B122" w14:textId="02CF8AA9" w:rsidR="00F64F24" w:rsidRPr="00F64F24" w:rsidRDefault="00F64F24" w:rsidP="00F64F24">
            <w:pPr>
              <w:pStyle w:val="ListParagraph"/>
              <w:numPr>
                <w:ilvl w:val="0"/>
                <w:numId w:val="5"/>
              </w:numPr>
              <w:spacing w:after="0" w:line="240" w:lineRule="auto"/>
              <w:rPr>
                <w:rFonts w:asciiTheme="minorHAnsi" w:hAnsiTheme="minorHAnsi"/>
                <w:szCs w:val="18"/>
              </w:rPr>
            </w:pPr>
            <w:r w:rsidRPr="00F64F24">
              <w:rPr>
                <w:rFonts w:asciiTheme="minorHAnsi" w:hAnsiTheme="minorHAnsi"/>
                <w:szCs w:val="18"/>
              </w:rPr>
              <w:t xml:space="preserve">Build the local </w:t>
            </w:r>
            <w:r w:rsidR="00176EF9" w:rsidRPr="00F64F24">
              <w:rPr>
                <w:rFonts w:asciiTheme="minorHAnsi" w:hAnsiTheme="minorHAnsi"/>
                <w:szCs w:val="18"/>
              </w:rPr>
              <w:t>economy.</w:t>
            </w:r>
          </w:p>
          <w:p w14:paraId="7AD9B123" w14:textId="77777777" w:rsidR="00F64F24" w:rsidRPr="00F64F24" w:rsidRDefault="00F64F24" w:rsidP="00F64F24">
            <w:pPr>
              <w:pStyle w:val="ListParagraph"/>
              <w:numPr>
                <w:ilvl w:val="0"/>
                <w:numId w:val="5"/>
              </w:numPr>
              <w:spacing w:after="0" w:line="240" w:lineRule="auto"/>
              <w:rPr>
                <w:rFonts w:asciiTheme="minorHAnsi" w:hAnsiTheme="minorHAnsi"/>
                <w:szCs w:val="18"/>
              </w:rPr>
            </w:pPr>
            <w:r w:rsidRPr="00F64F24">
              <w:rPr>
                <w:rFonts w:asciiTheme="minorHAnsi" w:hAnsiTheme="minorHAnsi"/>
                <w:szCs w:val="18"/>
              </w:rPr>
              <w:t>Build c</w:t>
            </w:r>
            <w:r w:rsidR="00B92161">
              <w:rPr>
                <w:rFonts w:asciiTheme="minorHAnsi" w:hAnsiTheme="minorHAnsi"/>
                <w:szCs w:val="18"/>
              </w:rPr>
              <w:t>ommunity capacity and cohesion</w:t>
            </w:r>
            <w:r w:rsidRPr="00F64F24">
              <w:rPr>
                <w:rFonts w:asciiTheme="minorHAnsi" w:hAnsiTheme="minorHAnsi"/>
                <w:szCs w:val="18"/>
              </w:rPr>
              <w:t xml:space="preserve"> between groups; and/or</w:t>
            </w:r>
          </w:p>
          <w:p w14:paraId="7AD9B124" w14:textId="77777777" w:rsidR="00F64F24" w:rsidRPr="00F64F24" w:rsidRDefault="00F64F24" w:rsidP="00F64F24">
            <w:pPr>
              <w:widowControl w:val="0"/>
              <w:numPr>
                <w:ilvl w:val="0"/>
                <w:numId w:val="5"/>
              </w:numPr>
              <w:autoSpaceDE w:val="0"/>
              <w:autoSpaceDN w:val="0"/>
              <w:adjustRightInd w:val="0"/>
              <w:spacing w:line="276" w:lineRule="auto"/>
              <w:rPr>
                <w:rFonts w:asciiTheme="minorHAnsi" w:hAnsiTheme="minorHAnsi"/>
                <w:sz w:val="20"/>
                <w:szCs w:val="18"/>
              </w:rPr>
            </w:pPr>
            <w:r w:rsidRPr="00F64F24">
              <w:rPr>
                <w:rFonts w:asciiTheme="minorHAnsi" w:hAnsiTheme="minorHAnsi"/>
                <w:sz w:val="20"/>
                <w:szCs w:val="18"/>
              </w:rPr>
              <w:t>Develop or maintain community assets.</w:t>
            </w:r>
          </w:p>
          <w:p w14:paraId="7AD9B125" w14:textId="77777777" w:rsidR="00CB700C" w:rsidRPr="00A61F1C" w:rsidRDefault="00CB700C" w:rsidP="00F64F24">
            <w:pPr>
              <w:widowControl w:val="0"/>
              <w:autoSpaceDE w:val="0"/>
              <w:autoSpaceDN w:val="0"/>
              <w:adjustRightInd w:val="0"/>
              <w:spacing w:line="276" w:lineRule="auto"/>
              <w:rPr>
                <w:rFonts w:ascii="Calibri" w:hAnsi="Calibri" w:cs="Arial"/>
                <w:sz w:val="20"/>
                <w:szCs w:val="20"/>
              </w:rPr>
            </w:pPr>
          </w:p>
          <w:p w14:paraId="7AD9B126" w14:textId="0072C7CB" w:rsidR="00CB700C" w:rsidRPr="00A61F1C" w:rsidRDefault="00CB700C" w:rsidP="00FE2F48">
            <w:pPr>
              <w:rPr>
                <w:rFonts w:ascii="Calibri" w:hAnsi="Calibri" w:cs="Arial"/>
                <w:sz w:val="20"/>
                <w:szCs w:val="20"/>
              </w:rPr>
            </w:pPr>
            <w:r w:rsidRPr="00A61F1C">
              <w:rPr>
                <w:rFonts w:ascii="Calibri" w:hAnsi="Calibri" w:cs="Arial"/>
                <w:sz w:val="20"/>
                <w:szCs w:val="20"/>
              </w:rPr>
              <w:t xml:space="preserve">For revenue projects, it is important to bear in mind that there is no guarantee of ongoing support. A key focus of the fund is sustainability and as such we would encourage groups to be working towards being </w:t>
            </w:r>
            <w:r w:rsidR="00176EF9" w:rsidRPr="00A61F1C">
              <w:rPr>
                <w:rFonts w:ascii="Calibri" w:hAnsi="Calibri" w:cs="Arial"/>
                <w:sz w:val="20"/>
                <w:szCs w:val="20"/>
              </w:rPr>
              <w:t>self-sustainable</w:t>
            </w:r>
            <w:r w:rsidRPr="00A61F1C">
              <w:rPr>
                <w:rFonts w:ascii="Calibri" w:hAnsi="Calibri" w:cs="Arial"/>
                <w:sz w:val="20"/>
                <w:szCs w:val="20"/>
              </w:rPr>
              <w:t xml:space="preserve"> where possible.</w:t>
            </w:r>
          </w:p>
          <w:p w14:paraId="7AD9B127" w14:textId="77777777" w:rsidR="00CB700C" w:rsidRPr="00A61F1C" w:rsidRDefault="00CB700C" w:rsidP="00FE2F48">
            <w:pPr>
              <w:rPr>
                <w:rFonts w:ascii="Calibri" w:hAnsi="Calibri" w:cs="Arial"/>
                <w:sz w:val="20"/>
                <w:szCs w:val="20"/>
              </w:rPr>
            </w:pPr>
          </w:p>
          <w:p w14:paraId="7AD9B128" w14:textId="5D6138FA" w:rsidR="00CB700C" w:rsidRPr="00A61F1C" w:rsidRDefault="00CB700C" w:rsidP="00FE2F48">
            <w:pPr>
              <w:rPr>
                <w:rFonts w:ascii="Calibri" w:hAnsi="Calibri" w:cs="Arial"/>
                <w:sz w:val="20"/>
                <w:szCs w:val="20"/>
              </w:rPr>
            </w:pPr>
            <w:r w:rsidRPr="00A61F1C">
              <w:rPr>
                <w:rFonts w:ascii="Calibri" w:hAnsi="Calibri" w:cs="Arial"/>
                <w:sz w:val="20"/>
                <w:szCs w:val="20"/>
              </w:rPr>
              <w:t>Applications where efforts have been made to</w:t>
            </w:r>
            <w:r w:rsidRPr="00A61F1C">
              <w:rPr>
                <w:rFonts w:ascii="Calibri" w:eastAsia="Calibri" w:hAnsi="Calibri"/>
                <w:sz w:val="20"/>
                <w:szCs w:val="20"/>
                <w:lang w:eastAsia="en-US"/>
              </w:rPr>
              <w:t xml:space="preserve"> </w:t>
            </w:r>
            <w:r w:rsidRPr="00A61F1C">
              <w:rPr>
                <w:rFonts w:ascii="Calibri" w:hAnsi="Calibri" w:cs="Arial"/>
                <w:sz w:val="20"/>
                <w:szCs w:val="20"/>
              </w:rPr>
              <w:t xml:space="preserve">explore other possible sources of grant funding and/or where </w:t>
            </w:r>
            <w:r w:rsidRPr="00A61F1C">
              <w:rPr>
                <w:rFonts w:ascii="Calibri" w:hAnsi="Calibri" w:cs="Arial"/>
                <w:i/>
                <w:sz w:val="20"/>
                <w:szCs w:val="20"/>
              </w:rPr>
              <w:t xml:space="preserve">reasonable </w:t>
            </w:r>
            <w:r w:rsidRPr="00A61F1C">
              <w:rPr>
                <w:rFonts w:ascii="Calibri" w:hAnsi="Calibri" w:cs="Arial"/>
                <w:sz w:val="20"/>
                <w:szCs w:val="20"/>
              </w:rPr>
              <w:t>efforts have been made to raise money through local fundraising activity will be looked upon favourably.</w:t>
            </w:r>
            <w:r w:rsidR="0028701C">
              <w:rPr>
                <w:rFonts w:ascii="Calibri" w:hAnsi="Calibri" w:cs="Arial"/>
                <w:sz w:val="20"/>
                <w:szCs w:val="20"/>
              </w:rPr>
              <w:t xml:space="preserve"> Applications will generally be considered for up</w:t>
            </w:r>
            <w:r w:rsidR="00104769">
              <w:rPr>
                <w:rFonts w:ascii="Calibri" w:hAnsi="Calibri" w:cs="Arial"/>
                <w:sz w:val="20"/>
                <w:szCs w:val="20"/>
              </w:rPr>
              <w:t xml:space="preserve"> </w:t>
            </w:r>
            <w:r w:rsidR="0028701C">
              <w:rPr>
                <w:rFonts w:ascii="Calibri" w:hAnsi="Calibri" w:cs="Arial"/>
                <w:sz w:val="20"/>
                <w:szCs w:val="20"/>
              </w:rPr>
              <w:t xml:space="preserve">to </w:t>
            </w:r>
            <w:r w:rsidR="00AC4C32">
              <w:rPr>
                <w:rFonts w:ascii="Calibri" w:hAnsi="Calibri" w:cs="Arial"/>
                <w:sz w:val="20"/>
                <w:szCs w:val="20"/>
              </w:rPr>
              <w:t xml:space="preserve">85% of project costs. </w:t>
            </w:r>
          </w:p>
        </w:tc>
      </w:tr>
      <w:tr w:rsidR="00CB700C" w:rsidRPr="00A61F1C" w14:paraId="7AD9B12D" w14:textId="77777777" w:rsidTr="0038289D">
        <w:trPr>
          <w:tblCellSpacing w:w="14" w:type="dxa"/>
        </w:trPr>
        <w:tc>
          <w:tcPr>
            <w:tcW w:w="3388" w:type="dxa"/>
            <w:shd w:val="clear" w:color="auto" w:fill="BDD2F9"/>
          </w:tcPr>
          <w:p w14:paraId="7AD9B12A" w14:textId="77777777" w:rsidR="00CB700C" w:rsidRPr="00A61F1C" w:rsidRDefault="00CB700C">
            <w:pPr>
              <w:spacing w:line="276" w:lineRule="auto"/>
              <w:rPr>
                <w:rFonts w:ascii="Calibri" w:eastAsia="Calibri" w:hAnsi="Calibri" w:cs="Arial"/>
                <w:noProof/>
                <w:color w:val="000000"/>
                <w:sz w:val="20"/>
                <w:szCs w:val="20"/>
                <w:lang w:eastAsia="en-US"/>
              </w:rPr>
            </w:pPr>
            <w:r w:rsidRPr="00A61F1C">
              <w:rPr>
                <w:rFonts w:ascii="Calibri" w:hAnsi="Calibri" w:cs="Arial"/>
                <w:sz w:val="20"/>
                <w:szCs w:val="20"/>
              </w:rPr>
              <w:t>Who can apply?</w:t>
            </w:r>
          </w:p>
        </w:tc>
        <w:tc>
          <w:tcPr>
            <w:tcW w:w="6904" w:type="dxa"/>
          </w:tcPr>
          <w:p w14:paraId="7AD9B12B" w14:textId="77777777" w:rsidR="00CB700C" w:rsidRPr="00A61F1C" w:rsidRDefault="00CB700C" w:rsidP="00F36AD6">
            <w:pPr>
              <w:widowControl w:val="0"/>
              <w:numPr>
                <w:ilvl w:val="0"/>
                <w:numId w:val="1"/>
              </w:numPr>
              <w:autoSpaceDE w:val="0"/>
              <w:autoSpaceDN w:val="0"/>
              <w:adjustRightInd w:val="0"/>
              <w:spacing w:line="276" w:lineRule="auto"/>
              <w:ind w:left="431" w:hanging="283"/>
              <w:rPr>
                <w:rFonts w:ascii="Calibri" w:eastAsia="Calibri" w:hAnsi="Calibri" w:cs="Arial"/>
                <w:noProof/>
                <w:color w:val="000000"/>
                <w:sz w:val="20"/>
                <w:szCs w:val="20"/>
                <w:lang w:eastAsia="en-US"/>
              </w:rPr>
            </w:pPr>
            <w:r w:rsidRPr="00A61F1C">
              <w:rPr>
                <w:rFonts w:ascii="Calibri" w:hAnsi="Calibri" w:cs="Arial"/>
                <w:sz w:val="20"/>
                <w:szCs w:val="20"/>
              </w:rPr>
              <w:t xml:space="preserve">Groups or organisations which need funding to support projects or activities consistent with the purposes listed above may apply for a grant. </w:t>
            </w:r>
          </w:p>
          <w:p w14:paraId="7AD9B12C" w14:textId="77777777" w:rsidR="00CB700C" w:rsidRPr="00A61F1C" w:rsidRDefault="00CB700C" w:rsidP="006756FC">
            <w:pPr>
              <w:widowControl w:val="0"/>
              <w:numPr>
                <w:ilvl w:val="0"/>
                <w:numId w:val="1"/>
              </w:numPr>
              <w:autoSpaceDE w:val="0"/>
              <w:autoSpaceDN w:val="0"/>
              <w:adjustRightInd w:val="0"/>
              <w:spacing w:line="276" w:lineRule="auto"/>
              <w:ind w:left="431" w:hanging="283"/>
              <w:rPr>
                <w:rFonts w:ascii="Calibri" w:eastAsia="Calibri" w:hAnsi="Calibri" w:cs="Arial"/>
                <w:noProof/>
                <w:color w:val="000000"/>
                <w:sz w:val="20"/>
                <w:szCs w:val="20"/>
                <w:lang w:eastAsia="en-US"/>
              </w:rPr>
            </w:pPr>
            <w:r w:rsidRPr="00A61F1C">
              <w:rPr>
                <w:rFonts w:ascii="Calibri" w:hAnsi="Calibri" w:cs="Arial"/>
                <w:sz w:val="20"/>
                <w:szCs w:val="20"/>
              </w:rPr>
              <w:t>You don’t need to be a registered charity to apply, but your organisation must have a constitution (governing document or set of rules) and be set up on a not-for-profit basis. If you are unsure if your group is eligible, contact us for advice.</w:t>
            </w:r>
          </w:p>
        </w:tc>
      </w:tr>
      <w:tr w:rsidR="00CB700C" w:rsidRPr="00A61F1C" w14:paraId="7AD9B130" w14:textId="77777777" w:rsidTr="0038289D">
        <w:trPr>
          <w:tblCellSpacing w:w="14" w:type="dxa"/>
        </w:trPr>
        <w:tc>
          <w:tcPr>
            <w:tcW w:w="3388" w:type="dxa"/>
            <w:shd w:val="clear" w:color="auto" w:fill="BDD2F9"/>
          </w:tcPr>
          <w:p w14:paraId="7AD9B12E" w14:textId="77777777" w:rsidR="00CB700C" w:rsidRPr="00A61F1C" w:rsidRDefault="00CB700C">
            <w:pPr>
              <w:spacing w:line="276" w:lineRule="auto"/>
              <w:rPr>
                <w:rFonts w:ascii="Calibri" w:eastAsia="Calibri" w:hAnsi="Calibri" w:cs="Arial"/>
                <w:noProof/>
                <w:color w:val="000000"/>
                <w:sz w:val="20"/>
                <w:szCs w:val="20"/>
                <w:lang w:eastAsia="en-US"/>
              </w:rPr>
            </w:pPr>
            <w:r w:rsidRPr="00A61F1C">
              <w:rPr>
                <w:rFonts w:ascii="Calibri" w:hAnsi="Calibri" w:cs="Arial"/>
                <w:sz w:val="20"/>
                <w:szCs w:val="20"/>
              </w:rPr>
              <w:t>When must grants be spent by?</w:t>
            </w:r>
          </w:p>
        </w:tc>
        <w:tc>
          <w:tcPr>
            <w:tcW w:w="6904" w:type="dxa"/>
          </w:tcPr>
          <w:p w14:paraId="7AD9B12F" w14:textId="0BF51EDA" w:rsidR="00CB700C" w:rsidRPr="00A61F1C" w:rsidRDefault="00CB700C" w:rsidP="006756FC">
            <w:pPr>
              <w:widowControl w:val="0"/>
              <w:numPr>
                <w:ilvl w:val="0"/>
                <w:numId w:val="1"/>
              </w:numPr>
              <w:autoSpaceDE w:val="0"/>
              <w:autoSpaceDN w:val="0"/>
              <w:adjustRightInd w:val="0"/>
              <w:spacing w:line="276" w:lineRule="auto"/>
              <w:ind w:left="431" w:hanging="283"/>
              <w:rPr>
                <w:rFonts w:ascii="Calibri" w:eastAsia="Calibri" w:hAnsi="Calibri" w:cs="Arial"/>
                <w:noProof/>
                <w:color w:val="000000"/>
                <w:sz w:val="20"/>
                <w:szCs w:val="20"/>
                <w:lang w:eastAsia="en-US"/>
              </w:rPr>
            </w:pPr>
            <w:r w:rsidRPr="00A61F1C">
              <w:rPr>
                <w:rFonts w:ascii="Calibri" w:hAnsi="Calibri" w:cs="Arial"/>
                <w:sz w:val="20"/>
                <w:szCs w:val="20"/>
              </w:rPr>
              <w:t xml:space="preserve">Any grant received should be spent within one year of being awarded. </w:t>
            </w:r>
            <w:r w:rsidR="00ED41F3">
              <w:rPr>
                <w:rFonts w:ascii="Calibri" w:hAnsi="Calibri" w:cs="Arial"/>
                <w:sz w:val="20"/>
                <w:szCs w:val="20"/>
              </w:rPr>
              <w:t xml:space="preserve">Although there is potential for </w:t>
            </w:r>
            <w:r w:rsidR="00176EF9">
              <w:rPr>
                <w:rFonts w:ascii="Calibri" w:hAnsi="Calibri" w:cs="Arial"/>
                <w:sz w:val="20"/>
                <w:szCs w:val="20"/>
              </w:rPr>
              <w:t>multi-year</w:t>
            </w:r>
            <w:r w:rsidR="00ED41F3">
              <w:rPr>
                <w:rFonts w:ascii="Calibri" w:hAnsi="Calibri" w:cs="Arial"/>
                <w:sz w:val="20"/>
                <w:szCs w:val="20"/>
              </w:rPr>
              <w:t xml:space="preserve"> awards at the disc</w:t>
            </w:r>
            <w:r w:rsidR="00B140F7">
              <w:rPr>
                <w:rFonts w:ascii="Calibri" w:hAnsi="Calibri" w:cs="Arial"/>
                <w:sz w:val="20"/>
                <w:szCs w:val="20"/>
              </w:rPr>
              <w:t>r</w:t>
            </w:r>
            <w:r w:rsidR="00ED41F3">
              <w:rPr>
                <w:rFonts w:ascii="Calibri" w:hAnsi="Calibri" w:cs="Arial"/>
                <w:sz w:val="20"/>
                <w:szCs w:val="20"/>
              </w:rPr>
              <w:t>ession of the panel</w:t>
            </w:r>
          </w:p>
        </w:tc>
      </w:tr>
      <w:tr w:rsidR="00CB700C" w:rsidRPr="00A61F1C" w14:paraId="7AD9B13E" w14:textId="77777777" w:rsidTr="00EF2EF2">
        <w:trPr>
          <w:trHeight w:val="6279"/>
          <w:tblCellSpacing w:w="14" w:type="dxa"/>
        </w:trPr>
        <w:tc>
          <w:tcPr>
            <w:tcW w:w="3388" w:type="dxa"/>
            <w:shd w:val="clear" w:color="auto" w:fill="BDD2F9"/>
          </w:tcPr>
          <w:p w14:paraId="7AD9B131" w14:textId="77777777" w:rsidR="00CB700C" w:rsidRPr="00A61F1C" w:rsidRDefault="00CB700C">
            <w:pPr>
              <w:spacing w:line="276" w:lineRule="auto"/>
              <w:rPr>
                <w:rFonts w:ascii="Calibri" w:eastAsia="Calibri" w:hAnsi="Calibri" w:cs="Arial"/>
                <w:noProof/>
                <w:color w:val="000000"/>
                <w:sz w:val="20"/>
                <w:szCs w:val="20"/>
                <w:lang w:eastAsia="en-US"/>
              </w:rPr>
            </w:pPr>
            <w:r w:rsidRPr="00A61F1C">
              <w:rPr>
                <w:rFonts w:ascii="Calibri" w:hAnsi="Calibri" w:cs="Arial"/>
                <w:sz w:val="20"/>
                <w:szCs w:val="20"/>
              </w:rPr>
              <w:t>Are there any activities you’re unable to support?</w:t>
            </w:r>
          </w:p>
        </w:tc>
        <w:tc>
          <w:tcPr>
            <w:tcW w:w="6904" w:type="dxa"/>
          </w:tcPr>
          <w:p w14:paraId="7AD9B132" w14:textId="77777777" w:rsidR="00CB700C" w:rsidRPr="00A61F1C" w:rsidRDefault="00CB700C" w:rsidP="00546394">
            <w:pPr>
              <w:widowControl w:val="0"/>
              <w:numPr>
                <w:ilvl w:val="0"/>
                <w:numId w:val="1"/>
              </w:numPr>
              <w:autoSpaceDE w:val="0"/>
              <w:autoSpaceDN w:val="0"/>
              <w:adjustRightInd w:val="0"/>
              <w:spacing w:line="276" w:lineRule="auto"/>
              <w:ind w:left="431" w:hanging="283"/>
              <w:rPr>
                <w:rFonts w:ascii="Calibri" w:hAnsi="Calibri" w:cs="Arial"/>
                <w:b/>
                <w:sz w:val="20"/>
                <w:szCs w:val="20"/>
              </w:rPr>
            </w:pPr>
            <w:r w:rsidRPr="00A61F1C">
              <w:rPr>
                <w:rFonts w:ascii="Calibri" w:hAnsi="Calibri" w:cs="Arial"/>
                <w:sz w:val="20"/>
                <w:szCs w:val="20"/>
              </w:rPr>
              <w:t>Projects which do not benefit people living within the community council areas of</w:t>
            </w:r>
            <w:r w:rsidR="00400864">
              <w:rPr>
                <w:rFonts w:ascii="Calibri" w:hAnsi="Calibri" w:cs="Arial"/>
                <w:sz w:val="20"/>
                <w:szCs w:val="20"/>
              </w:rPr>
              <w:t xml:space="preserve"> Ardgay and District, Creich and Lairg</w:t>
            </w:r>
            <w:r w:rsidRPr="00A61F1C">
              <w:rPr>
                <w:rFonts w:ascii="Calibri" w:hAnsi="Calibri" w:cs="Arial"/>
                <w:sz w:val="20"/>
                <w:szCs w:val="20"/>
              </w:rPr>
              <w:t>.</w:t>
            </w:r>
          </w:p>
          <w:p w14:paraId="7AD9B133" w14:textId="77777777" w:rsidR="00CB700C" w:rsidRPr="00A61F1C" w:rsidRDefault="00CB700C" w:rsidP="00F36AD6">
            <w:pPr>
              <w:widowControl w:val="0"/>
              <w:numPr>
                <w:ilvl w:val="0"/>
                <w:numId w:val="1"/>
              </w:numPr>
              <w:autoSpaceDE w:val="0"/>
              <w:autoSpaceDN w:val="0"/>
              <w:adjustRightInd w:val="0"/>
              <w:spacing w:line="276" w:lineRule="auto"/>
              <w:ind w:left="431" w:hanging="283"/>
              <w:rPr>
                <w:rFonts w:ascii="Calibri" w:hAnsi="Calibri" w:cs="Arial"/>
                <w:sz w:val="20"/>
                <w:szCs w:val="20"/>
              </w:rPr>
            </w:pPr>
            <w:r w:rsidRPr="00A61F1C">
              <w:rPr>
                <w:rFonts w:ascii="Calibri" w:hAnsi="Calibri" w:cs="Arial"/>
                <w:sz w:val="20"/>
                <w:szCs w:val="20"/>
              </w:rPr>
              <w:t xml:space="preserve">Individuals, or groups without a constitution </w:t>
            </w:r>
            <w:r w:rsidRPr="00A61F1C">
              <w:rPr>
                <w:rFonts w:ascii="Calibri" w:hAnsi="Calibri" w:cs="Arial"/>
                <w:sz w:val="20"/>
                <w:szCs w:val="20"/>
              </w:rPr>
              <w:tab/>
            </w:r>
            <w:r w:rsidRPr="00A61F1C">
              <w:rPr>
                <w:rFonts w:ascii="Calibri" w:hAnsi="Calibri" w:cs="Arial"/>
                <w:sz w:val="20"/>
                <w:szCs w:val="20"/>
              </w:rPr>
              <w:tab/>
            </w:r>
          </w:p>
          <w:p w14:paraId="7AD9B134" w14:textId="77777777" w:rsidR="00CB700C" w:rsidRPr="00A61F1C" w:rsidRDefault="00CB700C" w:rsidP="00F36AD6">
            <w:pPr>
              <w:widowControl w:val="0"/>
              <w:numPr>
                <w:ilvl w:val="0"/>
                <w:numId w:val="1"/>
              </w:numPr>
              <w:autoSpaceDE w:val="0"/>
              <w:autoSpaceDN w:val="0"/>
              <w:adjustRightInd w:val="0"/>
              <w:spacing w:line="276" w:lineRule="auto"/>
              <w:ind w:left="431" w:hanging="283"/>
              <w:rPr>
                <w:rFonts w:ascii="Calibri" w:hAnsi="Calibri" w:cs="Arial"/>
                <w:sz w:val="20"/>
                <w:szCs w:val="20"/>
              </w:rPr>
            </w:pPr>
            <w:r w:rsidRPr="00A61F1C">
              <w:rPr>
                <w:rFonts w:ascii="Calibri" w:hAnsi="Calibri" w:cs="Arial"/>
                <w:sz w:val="20"/>
                <w:szCs w:val="20"/>
              </w:rPr>
              <w:t xml:space="preserve">The advancement of religion or politics (including requests to support the core activities of religious or political groups) </w:t>
            </w:r>
          </w:p>
          <w:p w14:paraId="7AD9B135" w14:textId="1C86EA49" w:rsidR="00CB700C" w:rsidRDefault="00CB700C" w:rsidP="00F36AD6">
            <w:pPr>
              <w:widowControl w:val="0"/>
              <w:numPr>
                <w:ilvl w:val="0"/>
                <w:numId w:val="1"/>
              </w:numPr>
              <w:autoSpaceDE w:val="0"/>
              <w:autoSpaceDN w:val="0"/>
              <w:adjustRightInd w:val="0"/>
              <w:spacing w:line="276" w:lineRule="auto"/>
              <w:ind w:left="431" w:hanging="283"/>
              <w:rPr>
                <w:rFonts w:ascii="Calibri" w:hAnsi="Calibri" w:cs="Arial"/>
                <w:sz w:val="20"/>
                <w:szCs w:val="20"/>
              </w:rPr>
            </w:pPr>
            <w:r w:rsidRPr="00A61F1C">
              <w:rPr>
                <w:rFonts w:ascii="Calibri" w:hAnsi="Calibri" w:cs="Arial"/>
                <w:sz w:val="20"/>
                <w:szCs w:val="20"/>
              </w:rPr>
              <w:t>The p</w:t>
            </w:r>
            <w:r>
              <w:rPr>
                <w:rFonts w:ascii="Calibri" w:hAnsi="Calibri" w:cs="Arial"/>
                <w:sz w:val="20"/>
                <w:szCs w:val="20"/>
              </w:rPr>
              <w:t xml:space="preserve">urchase of </w:t>
            </w:r>
            <w:r w:rsidR="00B140F7">
              <w:rPr>
                <w:rFonts w:ascii="Calibri" w:hAnsi="Calibri" w:cs="Arial"/>
                <w:sz w:val="20"/>
                <w:szCs w:val="20"/>
              </w:rPr>
              <w:t>second-hand</w:t>
            </w:r>
            <w:r>
              <w:rPr>
                <w:rFonts w:ascii="Calibri" w:hAnsi="Calibri" w:cs="Arial"/>
                <w:sz w:val="20"/>
                <w:szCs w:val="20"/>
              </w:rPr>
              <w:t xml:space="preserve"> vehicles</w:t>
            </w:r>
          </w:p>
          <w:p w14:paraId="7AD9B136" w14:textId="77777777" w:rsidR="00CB700C" w:rsidRPr="00A61F1C" w:rsidRDefault="00CB700C" w:rsidP="00F36AD6">
            <w:pPr>
              <w:widowControl w:val="0"/>
              <w:numPr>
                <w:ilvl w:val="0"/>
                <w:numId w:val="1"/>
              </w:numPr>
              <w:autoSpaceDE w:val="0"/>
              <w:autoSpaceDN w:val="0"/>
              <w:adjustRightInd w:val="0"/>
              <w:spacing w:line="276" w:lineRule="auto"/>
              <w:ind w:left="431" w:hanging="283"/>
              <w:rPr>
                <w:rFonts w:ascii="Calibri" w:hAnsi="Calibri" w:cs="Arial"/>
                <w:sz w:val="20"/>
                <w:szCs w:val="20"/>
              </w:rPr>
            </w:pPr>
            <w:r>
              <w:rPr>
                <w:rFonts w:ascii="Calibri" w:hAnsi="Calibri" w:cs="Arial"/>
                <w:sz w:val="20"/>
                <w:szCs w:val="20"/>
              </w:rPr>
              <w:t>The purchase of firearms</w:t>
            </w:r>
          </w:p>
          <w:p w14:paraId="7AD9B137" w14:textId="68CD1939" w:rsidR="00CB700C" w:rsidRPr="00A61F1C" w:rsidRDefault="00CB700C" w:rsidP="00F36AD6">
            <w:pPr>
              <w:widowControl w:val="0"/>
              <w:numPr>
                <w:ilvl w:val="0"/>
                <w:numId w:val="1"/>
              </w:numPr>
              <w:autoSpaceDE w:val="0"/>
              <w:autoSpaceDN w:val="0"/>
              <w:adjustRightInd w:val="0"/>
              <w:spacing w:line="276" w:lineRule="auto"/>
              <w:ind w:left="431" w:hanging="283"/>
              <w:rPr>
                <w:rFonts w:ascii="Calibri" w:hAnsi="Calibri" w:cs="Arial"/>
                <w:sz w:val="20"/>
                <w:szCs w:val="20"/>
              </w:rPr>
            </w:pPr>
            <w:r w:rsidRPr="00A61F1C">
              <w:rPr>
                <w:rFonts w:ascii="Calibri" w:hAnsi="Calibri" w:cs="Arial"/>
                <w:sz w:val="20"/>
                <w:szCs w:val="20"/>
              </w:rPr>
              <w:t xml:space="preserve">Costs of energy </w:t>
            </w:r>
            <w:r w:rsidR="00B140F7" w:rsidRPr="00A61F1C">
              <w:rPr>
                <w:rFonts w:ascii="Calibri" w:hAnsi="Calibri" w:cs="Arial"/>
                <w:sz w:val="20"/>
                <w:szCs w:val="20"/>
              </w:rPr>
              <w:t>consumption (</w:t>
            </w:r>
            <w:r w:rsidRPr="00A61F1C">
              <w:rPr>
                <w:rFonts w:ascii="Calibri" w:hAnsi="Calibri" w:cs="Arial"/>
                <w:sz w:val="20"/>
                <w:szCs w:val="20"/>
              </w:rPr>
              <w:t>(instead we encourage funding to be used to provide energy efficiency measures which help reduce energy consumption)</w:t>
            </w:r>
          </w:p>
          <w:p w14:paraId="7AD9B138" w14:textId="77777777" w:rsidR="00CB700C" w:rsidRPr="00A61F1C" w:rsidRDefault="00CB700C" w:rsidP="00F36AD6">
            <w:pPr>
              <w:widowControl w:val="0"/>
              <w:numPr>
                <w:ilvl w:val="0"/>
                <w:numId w:val="1"/>
              </w:numPr>
              <w:autoSpaceDE w:val="0"/>
              <w:autoSpaceDN w:val="0"/>
              <w:adjustRightInd w:val="0"/>
              <w:spacing w:line="276" w:lineRule="auto"/>
              <w:ind w:left="431" w:hanging="283"/>
              <w:rPr>
                <w:rFonts w:ascii="Calibri" w:hAnsi="Calibri" w:cs="Arial"/>
                <w:sz w:val="20"/>
                <w:szCs w:val="20"/>
              </w:rPr>
            </w:pPr>
            <w:r w:rsidRPr="00A61F1C">
              <w:rPr>
                <w:rFonts w:ascii="Calibri" w:hAnsi="Calibri" w:cs="Arial"/>
                <w:sz w:val="20"/>
                <w:szCs w:val="20"/>
              </w:rPr>
              <w:t>The repayment of loans or payment of debts</w:t>
            </w:r>
            <w:r w:rsidRPr="00A61F1C">
              <w:rPr>
                <w:rFonts w:ascii="Calibri" w:hAnsi="Calibri" w:cs="Arial"/>
                <w:sz w:val="20"/>
                <w:szCs w:val="20"/>
              </w:rPr>
              <w:tab/>
            </w:r>
          </w:p>
          <w:p w14:paraId="7AD9B139" w14:textId="77777777" w:rsidR="00CB700C" w:rsidRPr="00A61F1C" w:rsidRDefault="00CB700C" w:rsidP="00F36AD6">
            <w:pPr>
              <w:widowControl w:val="0"/>
              <w:numPr>
                <w:ilvl w:val="0"/>
                <w:numId w:val="1"/>
              </w:numPr>
              <w:autoSpaceDE w:val="0"/>
              <w:autoSpaceDN w:val="0"/>
              <w:adjustRightInd w:val="0"/>
              <w:spacing w:line="276" w:lineRule="auto"/>
              <w:ind w:left="431" w:hanging="283"/>
              <w:rPr>
                <w:rFonts w:ascii="Calibri" w:hAnsi="Calibri" w:cs="Arial"/>
                <w:sz w:val="20"/>
                <w:szCs w:val="20"/>
              </w:rPr>
            </w:pPr>
            <w:r w:rsidRPr="00A61F1C">
              <w:rPr>
                <w:rFonts w:ascii="Calibri" w:hAnsi="Calibri" w:cs="Arial"/>
                <w:sz w:val="20"/>
                <w:szCs w:val="20"/>
              </w:rPr>
              <w:t>Trips Abroad</w:t>
            </w:r>
            <w:r w:rsidRPr="00A61F1C">
              <w:rPr>
                <w:rFonts w:ascii="Calibri" w:hAnsi="Calibri" w:cs="Arial"/>
                <w:sz w:val="20"/>
                <w:szCs w:val="20"/>
              </w:rPr>
              <w:tab/>
            </w:r>
          </w:p>
          <w:p w14:paraId="7AD9B13A" w14:textId="77777777" w:rsidR="00CB700C" w:rsidRPr="00A61F1C" w:rsidRDefault="00CB700C" w:rsidP="00F36AD6">
            <w:pPr>
              <w:widowControl w:val="0"/>
              <w:numPr>
                <w:ilvl w:val="0"/>
                <w:numId w:val="1"/>
              </w:numPr>
              <w:autoSpaceDE w:val="0"/>
              <w:autoSpaceDN w:val="0"/>
              <w:adjustRightInd w:val="0"/>
              <w:spacing w:line="276" w:lineRule="auto"/>
              <w:ind w:left="431" w:hanging="283"/>
              <w:rPr>
                <w:rFonts w:ascii="Calibri" w:hAnsi="Calibri" w:cs="Arial"/>
                <w:sz w:val="20"/>
                <w:szCs w:val="20"/>
              </w:rPr>
            </w:pPr>
            <w:r w:rsidRPr="00A61F1C">
              <w:rPr>
                <w:rFonts w:ascii="Calibri" w:hAnsi="Calibri" w:cs="Arial"/>
                <w:sz w:val="20"/>
                <w:szCs w:val="20"/>
              </w:rPr>
              <w:t xml:space="preserve">Costs already incurred or activities which will take place before we have made a decision on an application (retrospective funding). </w:t>
            </w:r>
          </w:p>
          <w:p w14:paraId="7AD9B13B" w14:textId="77777777" w:rsidR="00CB700C" w:rsidRPr="00A61F1C" w:rsidRDefault="00CB700C" w:rsidP="00F36AD6">
            <w:pPr>
              <w:widowControl w:val="0"/>
              <w:numPr>
                <w:ilvl w:val="0"/>
                <w:numId w:val="1"/>
              </w:numPr>
              <w:autoSpaceDE w:val="0"/>
              <w:autoSpaceDN w:val="0"/>
              <w:adjustRightInd w:val="0"/>
              <w:spacing w:line="276" w:lineRule="auto"/>
              <w:ind w:left="431" w:hanging="283"/>
              <w:rPr>
                <w:rFonts w:ascii="Calibri" w:hAnsi="Calibri" w:cs="Arial"/>
                <w:sz w:val="20"/>
                <w:szCs w:val="20"/>
              </w:rPr>
            </w:pPr>
            <w:r w:rsidRPr="00A61F1C">
              <w:rPr>
                <w:rFonts w:ascii="Calibri" w:hAnsi="Calibri" w:cs="Arial"/>
                <w:sz w:val="20"/>
                <w:szCs w:val="20"/>
              </w:rPr>
              <w:t xml:space="preserve">Payments towards areas generally understood to be the primary responsibility of statutory authorities. </w:t>
            </w:r>
            <w:r w:rsidRPr="00A61F1C">
              <w:rPr>
                <w:rFonts w:ascii="Calibri" w:hAnsi="Calibri" w:cs="Arial"/>
                <w:sz w:val="20"/>
                <w:szCs w:val="20"/>
              </w:rPr>
              <w:tab/>
            </w:r>
          </w:p>
          <w:p w14:paraId="7AD9B13C" w14:textId="77777777" w:rsidR="00CB700C" w:rsidRPr="00A61F1C" w:rsidRDefault="00CB700C" w:rsidP="00F36AD6">
            <w:pPr>
              <w:widowControl w:val="0"/>
              <w:numPr>
                <w:ilvl w:val="0"/>
                <w:numId w:val="1"/>
              </w:numPr>
              <w:autoSpaceDE w:val="0"/>
              <w:autoSpaceDN w:val="0"/>
              <w:adjustRightInd w:val="0"/>
              <w:spacing w:line="276" w:lineRule="auto"/>
              <w:ind w:left="431" w:hanging="283"/>
              <w:rPr>
                <w:rFonts w:ascii="Calibri" w:hAnsi="Calibri" w:cs="Arial"/>
                <w:sz w:val="20"/>
                <w:szCs w:val="20"/>
              </w:rPr>
            </w:pPr>
            <w:r w:rsidRPr="00A61F1C">
              <w:rPr>
                <w:rFonts w:ascii="Calibri" w:hAnsi="Calibri" w:cs="Arial"/>
                <w:sz w:val="20"/>
                <w:szCs w:val="20"/>
              </w:rPr>
              <w:t xml:space="preserve">Applications that are for the sole benefit to flora and fauna. Applicants are invited to demonstrate the direct benefit to the local community and/or service users in cases where the grant application is concerned with flora and fauna. </w:t>
            </w:r>
          </w:p>
          <w:p w14:paraId="7AD9B13D" w14:textId="77777777" w:rsidR="00CB700C" w:rsidRPr="00F90C82" w:rsidRDefault="00CB700C" w:rsidP="00F90C82">
            <w:pPr>
              <w:widowControl w:val="0"/>
              <w:numPr>
                <w:ilvl w:val="0"/>
                <w:numId w:val="1"/>
              </w:numPr>
              <w:autoSpaceDE w:val="0"/>
              <w:autoSpaceDN w:val="0"/>
              <w:adjustRightInd w:val="0"/>
              <w:spacing w:line="276" w:lineRule="auto"/>
              <w:ind w:left="431" w:hanging="283"/>
              <w:rPr>
                <w:rFonts w:ascii="Calibri" w:eastAsia="Calibri" w:hAnsi="Calibri" w:cs="Arial"/>
                <w:noProof/>
                <w:color w:val="000000"/>
                <w:sz w:val="20"/>
                <w:szCs w:val="20"/>
                <w:lang w:eastAsia="en-US"/>
              </w:rPr>
            </w:pPr>
            <w:r w:rsidRPr="00A61F1C">
              <w:rPr>
                <w:rFonts w:ascii="Calibri" w:hAnsi="Calibri" w:cs="Arial"/>
                <w:sz w:val="20"/>
                <w:szCs w:val="20"/>
              </w:rPr>
              <w:t>Anti-wind farm/renewable energy activities, including activities contrary to the interests of SSE and its subsidiaries.</w:t>
            </w:r>
          </w:p>
        </w:tc>
      </w:tr>
    </w:tbl>
    <w:p w14:paraId="7AD9B13F" w14:textId="54B9447E" w:rsidR="00F36AD6" w:rsidRDefault="00F36AD6" w:rsidP="00F36AD6">
      <w:pPr>
        <w:rPr>
          <w:rFonts w:ascii="Calibri" w:eastAsia="Calibri" w:hAnsi="Calibri" w:cs="Arial"/>
          <w:noProof/>
          <w:color w:val="000000"/>
          <w:sz w:val="20"/>
          <w:szCs w:val="20"/>
          <w:lang w:eastAsia="en-US"/>
        </w:rPr>
      </w:pPr>
    </w:p>
    <w:p w14:paraId="62857874" w14:textId="356ADC73" w:rsidR="00ED41F3" w:rsidRDefault="00ED41F3" w:rsidP="00F36AD6">
      <w:pPr>
        <w:rPr>
          <w:rFonts w:ascii="Calibri" w:eastAsia="Calibri" w:hAnsi="Calibri" w:cs="Arial"/>
          <w:noProof/>
          <w:color w:val="000000"/>
          <w:sz w:val="20"/>
          <w:szCs w:val="20"/>
          <w:lang w:eastAsia="en-US"/>
        </w:rPr>
      </w:pPr>
    </w:p>
    <w:p w14:paraId="5F97E73D" w14:textId="77777777" w:rsidR="00ED41F3" w:rsidRPr="00A61F1C" w:rsidRDefault="00ED41F3" w:rsidP="00F36AD6">
      <w:pPr>
        <w:rPr>
          <w:rFonts w:ascii="Calibri" w:eastAsia="Calibri" w:hAnsi="Calibri" w:cs="Arial"/>
          <w:noProof/>
          <w:color w:val="000000"/>
          <w:sz w:val="20"/>
          <w:szCs w:val="20"/>
          <w:lang w:eastAsia="en-US"/>
        </w:rPr>
      </w:pPr>
    </w:p>
    <w:tbl>
      <w:tblPr>
        <w:tblW w:w="0" w:type="auto"/>
        <w:tblCellSpacing w:w="1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bottom w:w="57" w:type="dxa"/>
        </w:tblCellMar>
        <w:tblLook w:val="04A0" w:firstRow="1" w:lastRow="0" w:firstColumn="1" w:lastColumn="0" w:noHBand="0" w:noVBand="1"/>
      </w:tblPr>
      <w:tblGrid>
        <w:gridCol w:w="1298"/>
        <w:gridCol w:w="9215"/>
      </w:tblGrid>
      <w:tr w:rsidR="00331345" w:rsidRPr="00A61F1C" w14:paraId="7AD9B141" w14:textId="77777777" w:rsidTr="00705167">
        <w:trPr>
          <w:trHeight w:val="159"/>
          <w:tblCellSpacing w:w="14" w:type="dxa"/>
        </w:trPr>
        <w:tc>
          <w:tcPr>
            <w:tcW w:w="10462" w:type="dxa"/>
            <w:gridSpan w:val="2"/>
            <w:shd w:val="clear" w:color="auto" w:fill="0A2F75"/>
          </w:tcPr>
          <w:p w14:paraId="7AD9B140" w14:textId="77777777" w:rsidR="00331345" w:rsidRPr="00A61F1C" w:rsidRDefault="00331345" w:rsidP="00614A07">
            <w:pPr>
              <w:spacing w:line="276" w:lineRule="auto"/>
              <w:rPr>
                <w:rFonts w:ascii="Calibri" w:eastAsia="Calibri" w:hAnsi="Calibri" w:cs="Arial"/>
                <w:b/>
                <w:noProof/>
                <w:color w:val="FFFFFF"/>
                <w:sz w:val="20"/>
                <w:szCs w:val="20"/>
                <w:lang w:eastAsia="en-US"/>
              </w:rPr>
            </w:pPr>
            <w:r w:rsidRPr="00A61F1C">
              <w:rPr>
                <w:rFonts w:ascii="Calibri" w:hAnsi="Calibri" w:cs="Arial"/>
                <w:b/>
                <w:color w:val="FFFFFF"/>
                <w:sz w:val="20"/>
                <w:szCs w:val="20"/>
              </w:rPr>
              <w:t>Help completing the application form</w:t>
            </w:r>
          </w:p>
        </w:tc>
      </w:tr>
      <w:tr w:rsidR="00331345" w:rsidRPr="00A61F1C" w14:paraId="7AD9B146" w14:textId="77777777" w:rsidTr="008251B7">
        <w:trPr>
          <w:tblCellSpacing w:w="14" w:type="dxa"/>
        </w:trPr>
        <w:tc>
          <w:tcPr>
            <w:tcW w:w="1256" w:type="dxa"/>
            <w:shd w:val="clear" w:color="auto" w:fill="BDD2F9"/>
          </w:tcPr>
          <w:p w14:paraId="7AD9B142" w14:textId="77777777" w:rsidR="00331345" w:rsidRPr="00A61F1C" w:rsidRDefault="00331345" w:rsidP="00614A07">
            <w:pPr>
              <w:spacing w:line="276" w:lineRule="auto"/>
              <w:rPr>
                <w:rFonts w:ascii="Calibri" w:eastAsia="Calibri" w:hAnsi="Calibri" w:cs="Arial"/>
                <w:noProof/>
                <w:color w:val="000000"/>
                <w:sz w:val="20"/>
                <w:szCs w:val="20"/>
                <w:lang w:eastAsia="en-US"/>
              </w:rPr>
            </w:pPr>
            <w:r w:rsidRPr="00A61F1C">
              <w:rPr>
                <w:rFonts w:ascii="Calibri" w:hAnsi="Calibri" w:cs="Arial"/>
                <w:sz w:val="20"/>
                <w:szCs w:val="20"/>
              </w:rPr>
              <w:t>General guidelines</w:t>
            </w:r>
          </w:p>
        </w:tc>
        <w:tc>
          <w:tcPr>
            <w:tcW w:w="9178" w:type="dxa"/>
          </w:tcPr>
          <w:p w14:paraId="7AD9B143" w14:textId="77777777" w:rsidR="00331345" w:rsidRPr="00A61F1C" w:rsidRDefault="00331345" w:rsidP="00614A07">
            <w:pPr>
              <w:widowControl w:val="0"/>
              <w:numPr>
                <w:ilvl w:val="0"/>
                <w:numId w:val="1"/>
              </w:numPr>
              <w:autoSpaceDE w:val="0"/>
              <w:autoSpaceDN w:val="0"/>
              <w:adjustRightInd w:val="0"/>
              <w:spacing w:line="276" w:lineRule="auto"/>
              <w:ind w:left="303" w:hanging="283"/>
              <w:rPr>
                <w:rFonts w:ascii="Calibri" w:eastAsia="Calibri" w:hAnsi="Calibri" w:cs="Arial"/>
                <w:noProof/>
                <w:color w:val="000000"/>
                <w:sz w:val="20"/>
                <w:szCs w:val="20"/>
                <w:lang w:eastAsia="en-US"/>
              </w:rPr>
            </w:pPr>
            <w:r w:rsidRPr="00A61F1C">
              <w:rPr>
                <w:rFonts w:ascii="Calibri" w:hAnsi="Calibri" w:cs="Arial"/>
                <w:sz w:val="20"/>
                <w:szCs w:val="20"/>
              </w:rPr>
              <w:t>All sections of the application form must be completed. A separate sheet may be included.</w:t>
            </w:r>
          </w:p>
          <w:p w14:paraId="7AD9B144" w14:textId="77777777" w:rsidR="00331345" w:rsidRPr="00A61F1C" w:rsidRDefault="00331345" w:rsidP="00614A07">
            <w:pPr>
              <w:widowControl w:val="0"/>
              <w:numPr>
                <w:ilvl w:val="0"/>
                <w:numId w:val="1"/>
              </w:numPr>
              <w:autoSpaceDE w:val="0"/>
              <w:autoSpaceDN w:val="0"/>
              <w:adjustRightInd w:val="0"/>
              <w:spacing w:line="276" w:lineRule="auto"/>
              <w:ind w:left="303" w:hanging="283"/>
              <w:rPr>
                <w:rFonts w:ascii="Calibri" w:hAnsi="Calibri" w:cs="Arial"/>
                <w:sz w:val="20"/>
                <w:szCs w:val="20"/>
              </w:rPr>
            </w:pPr>
            <w:r w:rsidRPr="00A61F1C">
              <w:rPr>
                <w:rFonts w:ascii="Calibri" w:hAnsi="Calibri" w:cs="Arial"/>
                <w:sz w:val="20"/>
                <w:szCs w:val="20"/>
              </w:rPr>
              <w:t xml:space="preserve">Please don’t write ‘see attached’ on any part of the form as a substitute for information – although if you wish to include other documents (besides your constitution and accounts) with which to support and supplement your application then you are welcome to do so. </w:t>
            </w:r>
          </w:p>
          <w:p w14:paraId="7AD9B145" w14:textId="77777777" w:rsidR="00331345" w:rsidRPr="00A61F1C" w:rsidRDefault="00331345" w:rsidP="00614A07">
            <w:pPr>
              <w:widowControl w:val="0"/>
              <w:numPr>
                <w:ilvl w:val="0"/>
                <w:numId w:val="1"/>
              </w:numPr>
              <w:autoSpaceDE w:val="0"/>
              <w:autoSpaceDN w:val="0"/>
              <w:adjustRightInd w:val="0"/>
              <w:spacing w:line="276" w:lineRule="auto"/>
              <w:ind w:left="303" w:hanging="283"/>
              <w:rPr>
                <w:rFonts w:ascii="Calibri" w:eastAsia="Calibri" w:hAnsi="Calibri" w:cs="Arial"/>
                <w:noProof/>
                <w:color w:val="000000"/>
                <w:sz w:val="20"/>
                <w:szCs w:val="20"/>
                <w:lang w:eastAsia="en-US"/>
              </w:rPr>
            </w:pPr>
            <w:r w:rsidRPr="00A61F1C">
              <w:rPr>
                <w:rFonts w:ascii="Calibri" w:hAnsi="Calibri" w:cs="Arial"/>
                <w:sz w:val="20"/>
                <w:szCs w:val="20"/>
              </w:rPr>
              <w:t xml:space="preserve">Please round figures up to the nearest pound.  </w:t>
            </w:r>
          </w:p>
        </w:tc>
      </w:tr>
      <w:tr w:rsidR="00331345" w:rsidRPr="00A61F1C" w14:paraId="7AD9B15B" w14:textId="77777777" w:rsidTr="008251B7">
        <w:trPr>
          <w:trHeight w:val="463"/>
          <w:tblCellSpacing w:w="14" w:type="dxa"/>
        </w:trPr>
        <w:tc>
          <w:tcPr>
            <w:tcW w:w="1256" w:type="dxa"/>
            <w:shd w:val="clear" w:color="auto" w:fill="BDD2F9"/>
          </w:tcPr>
          <w:p w14:paraId="7AD9B147" w14:textId="77777777" w:rsidR="00331345" w:rsidRPr="00A61F1C" w:rsidRDefault="00331345" w:rsidP="00614A07">
            <w:pPr>
              <w:spacing w:line="276" w:lineRule="auto"/>
              <w:rPr>
                <w:rFonts w:ascii="Calibri" w:hAnsi="Calibri" w:cs="Arial"/>
                <w:sz w:val="20"/>
                <w:szCs w:val="20"/>
              </w:rPr>
            </w:pPr>
            <w:r w:rsidRPr="00A61F1C">
              <w:rPr>
                <w:rFonts w:ascii="Calibri" w:hAnsi="Calibri" w:cs="Arial"/>
                <w:sz w:val="20"/>
                <w:szCs w:val="20"/>
              </w:rPr>
              <w:t>Section 1</w:t>
            </w:r>
          </w:p>
          <w:p w14:paraId="7AD9B148" w14:textId="77777777" w:rsidR="00933B56" w:rsidRPr="00A61F1C" w:rsidRDefault="00933B56" w:rsidP="00614A07">
            <w:pPr>
              <w:spacing w:line="276" w:lineRule="auto"/>
              <w:rPr>
                <w:rFonts w:ascii="Calibri" w:hAnsi="Calibri" w:cs="Arial"/>
                <w:sz w:val="20"/>
                <w:szCs w:val="20"/>
              </w:rPr>
            </w:pPr>
          </w:p>
          <w:p w14:paraId="7AD9B149" w14:textId="77777777" w:rsidR="00933B56" w:rsidRPr="00A61F1C" w:rsidRDefault="00933B56" w:rsidP="00614A07">
            <w:pPr>
              <w:spacing w:line="276" w:lineRule="auto"/>
              <w:rPr>
                <w:rFonts w:ascii="Calibri" w:hAnsi="Calibri" w:cs="Arial"/>
                <w:sz w:val="20"/>
                <w:szCs w:val="20"/>
              </w:rPr>
            </w:pPr>
          </w:p>
          <w:p w14:paraId="7AD9B14A" w14:textId="77777777" w:rsidR="00933B56" w:rsidRPr="00A61F1C" w:rsidRDefault="00933B56" w:rsidP="00614A07">
            <w:pPr>
              <w:spacing w:line="276" w:lineRule="auto"/>
              <w:rPr>
                <w:rFonts w:ascii="Calibri" w:hAnsi="Calibri" w:cs="Arial"/>
                <w:sz w:val="20"/>
                <w:szCs w:val="20"/>
              </w:rPr>
            </w:pPr>
          </w:p>
          <w:p w14:paraId="7AD9B14B" w14:textId="77777777" w:rsidR="00933B56" w:rsidRPr="00A61F1C" w:rsidRDefault="00933B56" w:rsidP="00614A07">
            <w:pPr>
              <w:spacing w:line="276" w:lineRule="auto"/>
              <w:rPr>
                <w:rFonts w:ascii="Calibri" w:hAnsi="Calibri" w:cs="Arial"/>
                <w:sz w:val="20"/>
                <w:szCs w:val="20"/>
              </w:rPr>
            </w:pPr>
          </w:p>
          <w:p w14:paraId="7AD9B14C" w14:textId="77777777" w:rsidR="00933B56" w:rsidRPr="00A61F1C" w:rsidRDefault="00933B56" w:rsidP="00614A07">
            <w:pPr>
              <w:spacing w:line="276" w:lineRule="auto"/>
              <w:rPr>
                <w:rFonts w:ascii="Calibri" w:hAnsi="Calibri" w:cs="Arial"/>
                <w:sz w:val="20"/>
                <w:szCs w:val="20"/>
              </w:rPr>
            </w:pPr>
          </w:p>
          <w:p w14:paraId="7AD9B14D" w14:textId="77777777" w:rsidR="00933B56" w:rsidRPr="00A61F1C" w:rsidRDefault="00933B56" w:rsidP="00614A07">
            <w:pPr>
              <w:spacing w:line="276" w:lineRule="auto"/>
              <w:rPr>
                <w:rFonts w:ascii="Calibri" w:hAnsi="Calibri" w:cs="Arial"/>
                <w:sz w:val="20"/>
                <w:szCs w:val="20"/>
              </w:rPr>
            </w:pPr>
          </w:p>
          <w:p w14:paraId="7AD9B14E" w14:textId="77777777" w:rsidR="00933B56" w:rsidRPr="00A61F1C" w:rsidRDefault="00933B56" w:rsidP="00614A07">
            <w:pPr>
              <w:spacing w:line="276" w:lineRule="auto"/>
              <w:rPr>
                <w:rFonts w:ascii="Calibri" w:hAnsi="Calibri" w:cs="Arial"/>
                <w:sz w:val="20"/>
                <w:szCs w:val="20"/>
              </w:rPr>
            </w:pPr>
          </w:p>
          <w:p w14:paraId="7AD9B14F" w14:textId="77777777" w:rsidR="00933B56" w:rsidRPr="00A61F1C" w:rsidRDefault="00933B56" w:rsidP="00614A07">
            <w:pPr>
              <w:spacing w:line="276" w:lineRule="auto"/>
              <w:rPr>
                <w:rFonts w:ascii="Calibri" w:hAnsi="Calibri" w:cs="Arial"/>
                <w:sz w:val="20"/>
                <w:szCs w:val="20"/>
              </w:rPr>
            </w:pPr>
          </w:p>
          <w:p w14:paraId="7AD9B150" w14:textId="77777777" w:rsidR="00933B56" w:rsidRPr="00A61F1C" w:rsidRDefault="00933B56" w:rsidP="00614A07">
            <w:pPr>
              <w:spacing w:line="276" w:lineRule="auto"/>
              <w:rPr>
                <w:rFonts w:ascii="Calibri" w:hAnsi="Calibri" w:cs="Arial"/>
                <w:sz w:val="20"/>
                <w:szCs w:val="20"/>
              </w:rPr>
            </w:pPr>
          </w:p>
          <w:p w14:paraId="7AD9B151" w14:textId="77777777" w:rsidR="008251B7" w:rsidRPr="00A61F1C" w:rsidRDefault="008251B7" w:rsidP="00614A07">
            <w:pPr>
              <w:spacing w:line="276" w:lineRule="auto"/>
              <w:rPr>
                <w:rFonts w:ascii="Calibri" w:hAnsi="Calibri" w:cs="Arial"/>
                <w:sz w:val="20"/>
                <w:szCs w:val="20"/>
              </w:rPr>
            </w:pPr>
          </w:p>
          <w:p w14:paraId="7AD9B152" w14:textId="77777777" w:rsidR="00933B56" w:rsidRPr="00A61F1C" w:rsidRDefault="00933B56" w:rsidP="00614A07">
            <w:pPr>
              <w:spacing w:line="276" w:lineRule="auto"/>
              <w:rPr>
                <w:rFonts w:ascii="Calibri" w:hAnsi="Calibri" w:cs="Arial"/>
                <w:sz w:val="20"/>
                <w:szCs w:val="20"/>
              </w:rPr>
            </w:pPr>
            <w:r w:rsidRPr="00A61F1C">
              <w:rPr>
                <w:rFonts w:ascii="Calibri" w:hAnsi="Calibri" w:cs="Arial"/>
                <w:sz w:val="20"/>
                <w:szCs w:val="20"/>
              </w:rPr>
              <w:t>Section 2</w:t>
            </w:r>
          </w:p>
          <w:p w14:paraId="7AD9B153" w14:textId="77777777" w:rsidR="00933B56" w:rsidRPr="00A61F1C" w:rsidRDefault="00933B56" w:rsidP="00614A07">
            <w:pPr>
              <w:spacing w:line="276" w:lineRule="auto"/>
              <w:rPr>
                <w:rFonts w:ascii="Calibri" w:eastAsia="Calibri" w:hAnsi="Calibri" w:cs="Arial"/>
                <w:noProof/>
                <w:color w:val="000000"/>
                <w:sz w:val="20"/>
                <w:szCs w:val="20"/>
                <w:lang w:eastAsia="en-US"/>
              </w:rPr>
            </w:pPr>
          </w:p>
        </w:tc>
        <w:tc>
          <w:tcPr>
            <w:tcW w:w="9178" w:type="dxa"/>
            <w:shd w:val="clear" w:color="auto" w:fill="auto"/>
          </w:tcPr>
          <w:p w14:paraId="7AD9B154" w14:textId="77777777" w:rsidR="00331345" w:rsidRPr="00A61F1C" w:rsidRDefault="00331345" w:rsidP="00614A07">
            <w:pPr>
              <w:widowControl w:val="0"/>
              <w:numPr>
                <w:ilvl w:val="0"/>
                <w:numId w:val="1"/>
              </w:numPr>
              <w:autoSpaceDE w:val="0"/>
              <w:autoSpaceDN w:val="0"/>
              <w:adjustRightInd w:val="0"/>
              <w:spacing w:line="276" w:lineRule="auto"/>
              <w:ind w:left="303" w:hanging="283"/>
              <w:rPr>
                <w:rFonts w:ascii="Calibri" w:eastAsia="Calibri" w:hAnsi="Calibri" w:cs="Arial"/>
                <w:noProof/>
                <w:color w:val="000000"/>
                <w:sz w:val="20"/>
                <w:szCs w:val="20"/>
                <w:lang w:eastAsia="en-US"/>
              </w:rPr>
            </w:pPr>
            <w:r w:rsidRPr="00A61F1C">
              <w:rPr>
                <w:rFonts w:ascii="Calibri" w:hAnsi="Calibri" w:cs="Arial"/>
                <w:sz w:val="20"/>
                <w:szCs w:val="20"/>
              </w:rPr>
              <w:t xml:space="preserve">Make sure the main contact is someone who is familiar with both the workings of the group and the grant application, as this person may be contacted for a short telephone interview. Please make sure they will be available in the six weeks following the next deadline and let us know if they are away for any time during this period. </w:t>
            </w:r>
          </w:p>
          <w:p w14:paraId="7AD9B155" w14:textId="77777777" w:rsidR="00331345" w:rsidRPr="00A61F1C" w:rsidRDefault="00331345" w:rsidP="00614A07">
            <w:pPr>
              <w:widowControl w:val="0"/>
              <w:numPr>
                <w:ilvl w:val="0"/>
                <w:numId w:val="1"/>
              </w:numPr>
              <w:autoSpaceDE w:val="0"/>
              <w:autoSpaceDN w:val="0"/>
              <w:adjustRightInd w:val="0"/>
              <w:spacing w:line="276" w:lineRule="auto"/>
              <w:ind w:left="303" w:hanging="283"/>
              <w:rPr>
                <w:rFonts w:ascii="Calibri" w:hAnsi="Calibri" w:cs="Arial"/>
                <w:sz w:val="20"/>
                <w:szCs w:val="20"/>
              </w:rPr>
            </w:pPr>
            <w:r w:rsidRPr="00A61F1C">
              <w:rPr>
                <w:rFonts w:ascii="Calibri" w:hAnsi="Calibri" w:cs="Arial"/>
                <w:sz w:val="20"/>
                <w:szCs w:val="20"/>
              </w:rPr>
              <w:t>We can only consider applications from constituted groups. The name of your group should be the name written on your constitution (or governing document). You must send us a copy of your signed constitution with your application.</w:t>
            </w:r>
          </w:p>
          <w:p w14:paraId="7AD9B156" w14:textId="77777777" w:rsidR="004D2321" w:rsidRPr="00A61F1C" w:rsidRDefault="00331345" w:rsidP="004D2321">
            <w:pPr>
              <w:widowControl w:val="0"/>
              <w:numPr>
                <w:ilvl w:val="0"/>
                <w:numId w:val="1"/>
              </w:numPr>
              <w:autoSpaceDE w:val="0"/>
              <w:autoSpaceDN w:val="0"/>
              <w:adjustRightInd w:val="0"/>
              <w:spacing w:line="276" w:lineRule="auto"/>
              <w:ind w:left="303" w:hanging="283"/>
              <w:rPr>
                <w:rFonts w:ascii="Calibri" w:hAnsi="Calibri" w:cs="Arial"/>
                <w:sz w:val="20"/>
                <w:szCs w:val="20"/>
              </w:rPr>
            </w:pPr>
            <w:r w:rsidRPr="00A61F1C">
              <w:rPr>
                <w:rFonts w:ascii="Calibri" w:hAnsi="Calibri" w:cs="Arial"/>
                <w:sz w:val="20"/>
                <w:szCs w:val="20"/>
              </w:rPr>
              <w:t>Your type of organisation will be the legal status of your organisation e.g. a company limited by guarantee, a charity etc</w:t>
            </w:r>
          </w:p>
          <w:p w14:paraId="7AD9B157" w14:textId="77777777" w:rsidR="00331345" w:rsidRPr="00A61F1C" w:rsidRDefault="00331345" w:rsidP="008251B7">
            <w:pPr>
              <w:widowControl w:val="0"/>
              <w:numPr>
                <w:ilvl w:val="0"/>
                <w:numId w:val="1"/>
              </w:numPr>
              <w:autoSpaceDE w:val="0"/>
              <w:autoSpaceDN w:val="0"/>
              <w:adjustRightInd w:val="0"/>
              <w:spacing w:after="120" w:line="276" w:lineRule="auto"/>
              <w:ind w:left="307" w:hanging="284"/>
              <w:rPr>
                <w:rFonts w:ascii="Calibri" w:hAnsi="Calibri" w:cs="Arial"/>
                <w:sz w:val="20"/>
                <w:szCs w:val="20"/>
              </w:rPr>
            </w:pPr>
            <w:r w:rsidRPr="00A61F1C">
              <w:rPr>
                <w:rFonts w:ascii="Calibri" w:hAnsi="Calibri" w:cs="Arial"/>
                <w:sz w:val="20"/>
                <w:szCs w:val="20"/>
              </w:rPr>
              <w:t xml:space="preserve">You don’t have to be a registered charity, but if you are, please supply the Charity Number. </w:t>
            </w:r>
          </w:p>
          <w:p w14:paraId="7AD9B158" w14:textId="77777777" w:rsidR="00E24DA1" w:rsidRPr="00A61F1C" w:rsidRDefault="00331345" w:rsidP="00E24DA1">
            <w:pPr>
              <w:widowControl w:val="0"/>
              <w:numPr>
                <w:ilvl w:val="0"/>
                <w:numId w:val="1"/>
              </w:numPr>
              <w:autoSpaceDE w:val="0"/>
              <w:autoSpaceDN w:val="0"/>
              <w:adjustRightInd w:val="0"/>
              <w:spacing w:line="276" w:lineRule="auto"/>
              <w:ind w:left="303" w:hanging="283"/>
              <w:rPr>
                <w:rFonts w:ascii="Calibri" w:hAnsi="Calibri" w:cs="Arial"/>
                <w:sz w:val="20"/>
                <w:szCs w:val="20"/>
              </w:rPr>
            </w:pPr>
            <w:r w:rsidRPr="00A61F1C">
              <w:rPr>
                <w:rFonts w:ascii="Calibri" w:hAnsi="Calibri" w:cs="Arial"/>
                <w:sz w:val="20"/>
                <w:szCs w:val="20"/>
              </w:rPr>
              <w:t>A copy of your most recent annual accounts must be included with your application. They should be signed by a member of your management. We will be unable to proces</w:t>
            </w:r>
            <w:r w:rsidR="00FC1954" w:rsidRPr="00A61F1C">
              <w:rPr>
                <w:rFonts w:ascii="Calibri" w:hAnsi="Calibri" w:cs="Arial"/>
                <w:sz w:val="20"/>
                <w:szCs w:val="20"/>
              </w:rPr>
              <w:t xml:space="preserve">s your application if you do not </w:t>
            </w:r>
            <w:r w:rsidR="00E24DA1" w:rsidRPr="00A61F1C">
              <w:rPr>
                <w:rFonts w:ascii="Calibri" w:hAnsi="Calibri" w:cs="Arial"/>
                <w:sz w:val="20"/>
                <w:szCs w:val="20"/>
              </w:rPr>
              <w:t xml:space="preserve">send these or if your accounts are out of date. </w:t>
            </w:r>
          </w:p>
          <w:p w14:paraId="7AD9B159" w14:textId="77777777" w:rsidR="00331345" w:rsidRPr="00A61F1C" w:rsidRDefault="00331345" w:rsidP="00614A07">
            <w:pPr>
              <w:widowControl w:val="0"/>
              <w:numPr>
                <w:ilvl w:val="0"/>
                <w:numId w:val="1"/>
              </w:numPr>
              <w:autoSpaceDE w:val="0"/>
              <w:autoSpaceDN w:val="0"/>
              <w:adjustRightInd w:val="0"/>
              <w:spacing w:line="276" w:lineRule="auto"/>
              <w:ind w:left="303" w:hanging="283"/>
              <w:rPr>
                <w:rFonts w:ascii="Calibri" w:hAnsi="Calibri" w:cs="Arial"/>
                <w:sz w:val="20"/>
                <w:szCs w:val="20"/>
              </w:rPr>
            </w:pPr>
            <w:r w:rsidRPr="00A61F1C">
              <w:rPr>
                <w:rFonts w:ascii="Calibri" w:hAnsi="Calibri" w:cs="Arial"/>
                <w:sz w:val="20"/>
                <w:szCs w:val="20"/>
              </w:rPr>
              <w:t>Groups who have not yet completed one full year must provide a projection of income and expenditure for the group’s first year of operation, this is just an outline of where you anticipate receiving funding from and what you will be spending this on. Please include any evidence you can of funding pledged or secured, and include details of all your group’s income and expenditure, not just that which relates to this application.</w:t>
            </w:r>
          </w:p>
          <w:p w14:paraId="7AD9B15A" w14:textId="77777777" w:rsidR="00331345" w:rsidRPr="00A61F1C" w:rsidRDefault="00331345" w:rsidP="00614A07">
            <w:pPr>
              <w:widowControl w:val="0"/>
              <w:numPr>
                <w:ilvl w:val="0"/>
                <w:numId w:val="1"/>
              </w:numPr>
              <w:autoSpaceDE w:val="0"/>
              <w:autoSpaceDN w:val="0"/>
              <w:adjustRightInd w:val="0"/>
              <w:spacing w:line="276" w:lineRule="auto"/>
              <w:ind w:left="303" w:hanging="283"/>
              <w:rPr>
                <w:rFonts w:ascii="Calibri" w:eastAsia="Calibri" w:hAnsi="Calibri" w:cs="Arial"/>
                <w:noProof/>
                <w:color w:val="000000"/>
                <w:sz w:val="20"/>
                <w:szCs w:val="20"/>
                <w:lang w:eastAsia="en-US"/>
              </w:rPr>
            </w:pPr>
            <w:r w:rsidRPr="00A61F1C">
              <w:rPr>
                <w:rFonts w:ascii="Calibri" w:hAnsi="Calibri" w:cs="Arial"/>
                <w:sz w:val="20"/>
                <w:szCs w:val="20"/>
              </w:rPr>
              <w:t>Please tell us what the difference was in your last year’s accounts between the money coming in and going out (your surplus or deficit). Please also tell us about any unrestricted reserves you have and tell us if these cannot be used for the project you are applying for help with. (Unrestricted reserves are general funds held by the organisation, as opposed to restricted reserves which will have been provided by a funder or donor only for a particular purpose or project.)</w:t>
            </w:r>
          </w:p>
        </w:tc>
      </w:tr>
      <w:tr w:rsidR="00331345" w:rsidRPr="00A61F1C" w14:paraId="7AD9B166" w14:textId="77777777" w:rsidTr="008251B7">
        <w:trPr>
          <w:tblCellSpacing w:w="14" w:type="dxa"/>
        </w:trPr>
        <w:tc>
          <w:tcPr>
            <w:tcW w:w="1256" w:type="dxa"/>
            <w:shd w:val="clear" w:color="auto" w:fill="BDD2F9"/>
          </w:tcPr>
          <w:p w14:paraId="7AD9B15C" w14:textId="77777777" w:rsidR="00331345" w:rsidRPr="00A61F1C" w:rsidRDefault="00331345" w:rsidP="00614A07">
            <w:pPr>
              <w:spacing w:line="276" w:lineRule="auto"/>
              <w:rPr>
                <w:rFonts w:ascii="Calibri" w:eastAsia="Calibri" w:hAnsi="Calibri" w:cs="Arial"/>
                <w:noProof/>
                <w:color w:val="000000"/>
                <w:sz w:val="20"/>
                <w:szCs w:val="20"/>
                <w:lang w:eastAsia="en-US"/>
              </w:rPr>
            </w:pPr>
            <w:r w:rsidRPr="00A61F1C">
              <w:rPr>
                <w:rFonts w:ascii="Calibri" w:hAnsi="Calibri" w:cs="Arial"/>
                <w:sz w:val="20"/>
                <w:szCs w:val="20"/>
              </w:rPr>
              <w:t>Section 3</w:t>
            </w:r>
          </w:p>
        </w:tc>
        <w:tc>
          <w:tcPr>
            <w:tcW w:w="9178" w:type="dxa"/>
          </w:tcPr>
          <w:p w14:paraId="7AD9B15D" w14:textId="77777777" w:rsidR="00331345" w:rsidRPr="00A61F1C" w:rsidRDefault="00331345" w:rsidP="00614A07">
            <w:pPr>
              <w:widowControl w:val="0"/>
              <w:numPr>
                <w:ilvl w:val="0"/>
                <w:numId w:val="1"/>
              </w:numPr>
              <w:autoSpaceDE w:val="0"/>
              <w:autoSpaceDN w:val="0"/>
              <w:adjustRightInd w:val="0"/>
              <w:spacing w:line="276" w:lineRule="auto"/>
              <w:ind w:left="303" w:hanging="283"/>
              <w:rPr>
                <w:rFonts w:ascii="Calibri" w:hAnsi="Calibri" w:cs="Arial"/>
                <w:sz w:val="20"/>
                <w:szCs w:val="20"/>
              </w:rPr>
            </w:pPr>
            <w:r w:rsidRPr="00A61F1C">
              <w:rPr>
                <w:rFonts w:ascii="Calibri" w:hAnsi="Calibri" w:cs="Arial"/>
                <w:sz w:val="20"/>
                <w:szCs w:val="20"/>
              </w:rPr>
              <w:t>Please describe your project – its background, overall aims and the activities involved.</w:t>
            </w:r>
          </w:p>
          <w:p w14:paraId="7AD9B15E" w14:textId="77777777" w:rsidR="00331345" w:rsidRPr="00A61F1C" w:rsidRDefault="00331345" w:rsidP="00614A07">
            <w:pPr>
              <w:widowControl w:val="0"/>
              <w:numPr>
                <w:ilvl w:val="0"/>
                <w:numId w:val="1"/>
              </w:numPr>
              <w:autoSpaceDE w:val="0"/>
              <w:autoSpaceDN w:val="0"/>
              <w:adjustRightInd w:val="0"/>
              <w:spacing w:line="276" w:lineRule="auto"/>
              <w:ind w:left="303" w:hanging="283"/>
              <w:rPr>
                <w:rFonts w:ascii="Calibri" w:hAnsi="Calibri" w:cs="Arial"/>
                <w:sz w:val="20"/>
                <w:szCs w:val="20"/>
              </w:rPr>
            </w:pPr>
            <w:r w:rsidRPr="00A61F1C">
              <w:rPr>
                <w:rFonts w:ascii="Calibri" w:hAnsi="Calibri" w:cs="Arial"/>
                <w:sz w:val="20"/>
                <w:szCs w:val="20"/>
              </w:rPr>
              <w:t xml:space="preserve">Your project should address a current need or gap in community provision. </w:t>
            </w:r>
          </w:p>
          <w:p w14:paraId="7AD9B15F" w14:textId="77777777" w:rsidR="00331345" w:rsidRPr="00A61F1C" w:rsidRDefault="00331345" w:rsidP="00614A07">
            <w:pPr>
              <w:widowControl w:val="0"/>
              <w:numPr>
                <w:ilvl w:val="0"/>
                <w:numId w:val="1"/>
              </w:numPr>
              <w:autoSpaceDE w:val="0"/>
              <w:autoSpaceDN w:val="0"/>
              <w:adjustRightInd w:val="0"/>
              <w:spacing w:line="276" w:lineRule="auto"/>
              <w:ind w:left="303" w:hanging="283"/>
              <w:rPr>
                <w:rFonts w:ascii="Calibri" w:eastAsia="Calibri" w:hAnsi="Calibri" w:cs="Arial"/>
                <w:noProof/>
                <w:color w:val="000000"/>
                <w:sz w:val="20"/>
                <w:szCs w:val="20"/>
                <w:lang w:eastAsia="en-US"/>
              </w:rPr>
            </w:pPr>
            <w:r w:rsidRPr="00A61F1C">
              <w:rPr>
                <w:rFonts w:ascii="Calibri" w:hAnsi="Calibri" w:cs="Arial"/>
                <w:sz w:val="20"/>
                <w:szCs w:val="20"/>
              </w:rPr>
              <w:t xml:space="preserve">Please give an accurate list of the costs involved in the work, service, project or items for which you need the grant. If the grant requested does not cover all the costs, you should make clear which costs it will cover or go towards and go on to show how you intend to meet the other costs to ensure that the project will go ahead. </w:t>
            </w:r>
          </w:p>
          <w:p w14:paraId="7AD9B160" w14:textId="0EA7B4F2" w:rsidR="00331345" w:rsidRPr="00A61F1C" w:rsidRDefault="00331345" w:rsidP="00614A07">
            <w:pPr>
              <w:widowControl w:val="0"/>
              <w:numPr>
                <w:ilvl w:val="0"/>
                <w:numId w:val="1"/>
              </w:numPr>
              <w:autoSpaceDE w:val="0"/>
              <w:autoSpaceDN w:val="0"/>
              <w:adjustRightInd w:val="0"/>
              <w:spacing w:line="276" w:lineRule="auto"/>
              <w:ind w:left="303" w:hanging="283"/>
              <w:rPr>
                <w:rFonts w:ascii="Calibri" w:hAnsi="Calibri" w:cs="Arial"/>
                <w:sz w:val="20"/>
                <w:szCs w:val="20"/>
              </w:rPr>
            </w:pPr>
            <w:r w:rsidRPr="00A61F1C">
              <w:rPr>
                <w:rFonts w:ascii="Calibri" w:hAnsi="Calibri" w:cs="Arial"/>
                <w:sz w:val="20"/>
                <w:szCs w:val="20"/>
              </w:rPr>
              <w:t xml:space="preserve">We require quotations if your grant request is for equipment, </w:t>
            </w:r>
            <w:r w:rsidR="00B140F7" w:rsidRPr="00A61F1C">
              <w:rPr>
                <w:rFonts w:ascii="Calibri" w:hAnsi="Calibri" w:cs="Arial"/>
                <w:sz w:val="20"/>
                <w:szCs w:val="20"/>
              </w:rPr>
              <w:t>vehicles,</w:t>
            </w:r>
            <w:r w:rsidRPr="00A61F1C">
              <w:rPr>
                <w:rFonts w:ascii="Calibri" w:hAnsi="Calibri" w:cs="Arial"/>
                <w:sz w:val="20"/>
                <w:szCs w:val="20"/>
              </w:rPr>
              <w:t xml:space="preserve"> or refurbishment work. Please supply at least two competitive quotes</w:t>
            </w:r>
            <w:r w:rsidR="00705167" w:rsidRPr="00A61F1C">
              <w:rPr>
                <w:rFonts w:ascii="Calibri" w:hAnsi="Calibri" w:cs="Arial"/>
                <w:sz w:val="20"/>
                <w:szCs w:val="20"/>
              </w:rPr>
              <w:t xml:space="preserve"> for work between £1,000 and £10,000 and at least three competitive quotes for work above £10,000</w:t>
            </w:r>
            <w:r w:rsidRPr="00A61F1C">
              <w:rPr>
                <w:rFonts w:ascii="Calibri" w:hAnsi="Calibri" w:cs="Arial"/>
                <w:sz w:val="20"/>
                <w:szCs w:val="20"/>
              </w:rPr>
              <w:t>. If this is not possible or appropriate, please tell us why.</w:t>
            </w:r>
          </w:p>
          <w:p w14:paraId="7AD9B161" w14:textId="77777777" w:rsidR="00331345" w:rsidRPr="00A61F1C" w:rsidRDefault="00331345" w:rsidP="00614A07">
            <w:pPr>
              <w:widowControl w:val="0"/>
              <w:numPr>
                <w:ilvl w:val="0"/>
                <w:numId w:val="1"/>
              </w:numPr>
              <w:autoSpaceDE w:val="0"/>
              <w:autoSpaceDN w:val="0"/>
              <w:adjustRightInd w:val="0"/>
              <w:spacing w:line="276" w:lineRule="auto"/>
              <w:ind w:left="303" w:hanging="283"/>
              <w:rPr>
                <w:rFonts w:ascii="Calibri" w:hAnsi="Calibri" w:cs="Arial"/>
                <w:sz w:val="20"/>
                <w:szCs w:val="20"/>
              </w:rPr>
            </w:pPr>
            <w:r w:rsidRPr="00A61F1C">
              <w:rPr>
                <w:rFonts w:ascii="Calibri" w:hAnsi="Calibri" w:cs="Arial"/>
                <w:sz w:val="20"/>
                <w:szCs w:val="20"/>
              </w:rPr>
              <w:t>Tell us where any other funding for this project is coming from, for example local fundraising or other grants. Please indicate whether the funding has been received or pledged. If you are awaiting a decision on a funding application, tell us when you expect to hear the outcome.</w:t>
            </w:r>
          </w:p>
          <w:p w14:paraId="7AD9B162" w14:textId="2AC5ABA6" w:rsidR="00331345" w:rsidRDefault="00331345" w:rsidP="00614A07">
            <w:pPr>
              <w:widowControl w:val="0"/>
              <w:numPr>
                <w:ilvl w:val="0"/>
                <w:numId w:val="1"/>
              </w:numPr>
              <w:autoSpaceDE w:val="0"/>
              <w:autoSpaceDN w:val="0"/>
              <w:adjustRightInd w:val="0"/>
              <w:spacing w:line="276" w:lineRule="auto"/>
              <w:ind w:left="303" w:hanging="283"/>
              <w:rPr>
                <w:rFonts w:ascii="Calibri" w:hAnsi="Calibri" w:cs="Arial"/>
                <w:sz w:val="20"/>
                <w:szCs w:val="20"/>
              </w:rPr>
            </w:pPr>
            <w:r w:rsidRPr="00A61F1C">
              <w:rPr>
                <w:rFonts w:ascii="Calibri" w:hAnsi="Calibri" w:cs="Arial"/>
                <w:sz w:val="20"/>
                <w:szCs w:val="20"/>
              </w:rPr>
              <w:t xml:space="preserve">If your project is time </w:t>
            </w:r>
            <w:r w:rsidR="00B140F7" w:rsidRPr="00A61F1C">
              <w:rPr>
                <w:rFonts w:ascii="Calibri" w:hAnsi="Calibri" w:cs="Arial"/>
                <w:sz w:val="20"/>
                <w:szCs w:val="20"/>
              </w:rPr>
              <w:t>specific,</w:t>
            </w:r>
            <w:r w:rsidRPr="00A61F1C">
              <w:rPr>
                <w:rFonts w:ascii="Calibri" w:hAnsi="Calibri" w:cs="Arial"/>
                <w:sz w:val="20"/>
                <w:szCs w:val="20"/>
              </w:rPr>
              <w:t xml:space="preserve"> then please make sure your application is made in plenty of time to receive a decision before the project takes place. </w:t>
            </w:r>
          </w:p>
          <w:p w14:paraId="7AD9B163" w14:textId="27853844" w:rsidR="006250DE" w:rsidRPr="00A61F1C" w:rsidRDefault="006250DE" w:rsidP="00614A07">
            <w:pPr>
              <w:widowControl w:val="0"/>
              <w:numPr>
                <w:ilvl w:val="0"/>
                <w:numId w:val="1"/>
              </w:numPr>
              <w:autoSpaceDE w:val="0"/>
              <w:autoSpaceDN w:val="0"/>
              <w:adjustRightInd w:val="0"/>
              <w:spacing w:line="276" w:lineRule="auto"/>
              <w:ind w:left="303" w:hanging="283"/>
              <w:rPr>
                <w:rFonts w:ascii="Calibri" w:hAnsi="Calibri" w:cs="Arial"/>
                <w:sz w:val="20"/>
                <w:szCs w:val="20"/>
              </w:rPr>
            </w:pPr>
            <w:r>
              <w:rPr>
                <w:rFonts w:ascii="Calibri" w:hAnsi="Calibri" w:cs="Arial"/>
                <w:sz w:val="20"/>
                <w:szCs w:val="20"/>
              </w:rPr>
              <w:lastRenderedPageBreak/>
              <w:t xml:space="preserve">If the </w:t>
            </w:r>
            <w:r w:rsidRPr="006250DE">
              <w:rPr>
                <w:rFonts w:ascii="Calibri" w:hAnsi="Calibri" w:cs="Arial"/>
                <w:sz w:val="20"/>
                <w:szCs w:val="20"/>
              </w:rPr>
              <w:t xml:space="preserve">grant being requested is to cover salary costs, then please tell us what the hourly rate to be paid is. SSE is a Living Wage Friendly </w:t>
            </w:r>
            <w:r w:rsidR="00B140F7" w:rsidRPr="006250DE">
              <w:rPr>
                <w:rFonts w:ascii="Calibri" w:hAnsi="Calibri" w:cs="Arial"/>
                <w:sz w:val="20"/>
                <w:szCs w:val="20"/>
              </w:rPr>
              <w:t>Funder;</w:t>
            </w:r>
            <w:r w:rsidRPr="006250DE">
              <w:rPr>
                <w:rFonts w:ascii="Calibri" w:hAnsi="Calibri" w:cs="Arial"/>
                <w:sz w:val="20"/>
                <w:szCs w:val="20"/>
              </w:rPr>
              <w:t xml:space="preserve"> therefore we would expect any roles paid for through a grant to meet or exceed the Living Wage. If it does not, then we can work with you to find a solution to this. Pleas</w:t>
            </w:r>
            <w:r>
              <w:rPr>
                <w:rFonts w:ascii="Calibri" w:hAnsi="Calibri" w:cs="Arial"/>
                <w:sz w:val="20"/>
                <w:szCs w:val="20"/>
              </w:rPr>
              <w:t>e</w:t>
            </w:r>
            <w:r w:rsidRPr="006250DE">
              <w:rPr>
                <w:rFonts w:ascii="Calibri" w:hAnsi="Calibri" w:cs="Arial"/>
                <w:sz w:val="20"/>
                <w:szCs w:val="20"/>
              </w:rPr>
              <w:t xml:space="preserve"> see the Living Wage website </w:t>
            </w:r>
            <w:hyperlink r:id="rId11" w:history="1">
              <w:r w:rsidRPr="006250DE">
                <w:rPr>
                  <w:rStyle w:val="Hyperlink"/>
                  <w:rFonts w:ascii="Calibri" w:hAnsi="Calibri" w:cs="Arial"/>
                  <w:sz w:val="20"/>
                  <w:szCs w:val="20"/>
                </w:rPr>
                <w:t>http://www.livingwage.org.uk/friendly-funders</w:t>
              </w:r>
            </w:hyperlink>
            <w:r w:rsidR="000A505A" w:rsidRPr="000A505A">
              <w:rPr>
                <w:rStyle w:val="Hyperlink"/>
                <w:rFonts w:ascii="Calibri" w:hAnsi="Calibri" w:cs="Arial"/>
                <w:color w:val="auto"/>
                <w:sz w:val="20"/>
                <w:szCs w:val="20"/>
                <w:u w:val="none"/>
              </w:rPr>
              <w:t>.</w:t>
            </w:r>
          </w:p>
          <w:p w14:paraId="7AD9B164" w14:textId="77777777" w:rsidR="00331345" w:rsidRPr="00A61F1C" w:rsidRDefault="00331345" w:rsidP="00614A07">
            <w:pPr>
              <w:widowControl w:val="0"/>
              <w:numPr>
                <w:ilvl w:val="0"/>
                <w:numId w:val="1"/>
              </w:numPr>
              <w:autoSpaceDE w:val="0"/>
              <w:autoSpaceDN w:val="0"/>
              <w:adjustRightInd w:val="0"/>
              <w:spacing w:line="276" w:lineRule="auto"/>
              <w:ind w:left="303" w:hanging="283"/>
              <w:rPr>
                <w:rFonts w:ascii="Calibri" w:hAnsi="Calibri" w:cs="Arial"/>
                <w:sz w:val="20"/>
                <w:szCs w:val="20"/>
              </w:rPr>
            </w:pPr>
            <w:r w:rsidRPr="00A61F1C">
              <w:rPr>
                <w:rFonts w:ascii="Calibri" w:hAnsi="Calibri" w:cs="Arial"/>
                <w:sz w:val="20"/>
                <w:szCs w:val="20"/>
              </w:rPr>
              <w:t xml:space="preserve">Please note that ‘account name’ should give the exact name in which your account is held. We expect this to be the same as the name of your group (as shown on your constitution) and if it isn’t we may not be able to give you a grant. We cannot deposit money to bank accounts in the name of an individual. </w:t>
            </w:r>
          </w:p>
          <w:p w14:paraId="7AD9B165" w14:textId="77777777" w:rsidR="00331345" w:rsidRPr="00A61F1C" w:rsidRDefault="00331345" w:rsidP="00614A07">
            <w:pPr>
              <w:widowControl w:val="0"/>
              <w:numPr>
                <w:ilvl w:val="0"/>
                <w:numId w:val="1"/>
              </w:numPr>
              <w:autoSpaceDE w:val="0"/>
              <w:autoSpaceDN w:val="0"/>
              <w:adjustRightInd w:val="0"/>
              <w:spacing w:line="276" w:lineRule="auto"/>
              <w:ind w:left="303" w:hanging="283"/>
              <w:rPr>
                <w:rFonts w:ascii="Calibri" w:eastAsia="Calibri" w:hAnsi="Calibri" w:cs="Arial"/>
                <w:noProof/>
                <w:color w:val="000000"/>
                <w:sz w:val="20"/>
                <w:szCs w:val="20"/>
                <w:lang w:eastAsia="en-US"/>
              </w:rPr>
            </w:pPr>
            <w:r w:rsidRPr="00A61F1C">
              <w:rPr>
                <w:rFonts w:ascii="Calibri" w:hAnsi="Calibri" w:cs="Arial"/>
                <w:sz w:val="20"/>
                <w:szCs w:val="20"/>
              </w:rPr>
              <w:t>We expect groups to require at least two unrelated people to authorise cheques from their account. If this is not the case, we may not be able to award you a grant.</w:t>
            </w:r>
          </w:p>
        </w:tc>
      </w:tr>
      <w:tr w:rsidR="00331345" w:rsidRPr="00A61F1C" w14:paraId="7AD9B16C" w14:textId="77777777" w:rsidTr="008251B7">
        <w:trPr>
          <w:tblCellSpacing w:w="14" w:type="dxa"/>
        </w:trPr>
        <w:tc>
          <w:tcPr>
            <w:tcW w:w="1256" w:type="dxa"/>
            <w:shd w:val="clear" w:color="auto" w:fill="BDD2F9"/>
          </w:tcPr>
          <w:p w14:paraId="7AD9B167" w14:textId="77777777" w:rsidR="00331345" w:rsidRPr="00A61F1C" w:rsidRDefault="00331345" w:rsidP="00614A07">
            <w:pPr>
              <w:spacing w:line="276" w:lineRule="auto"/>
              <w:rPr>
                <w:rFonts w:ascii="Calibri" w:eastAsia="Calibri" w:hAnsi="Calibri" w:cs="Arial"/>
                <w:noProof/>
                <w:color w:val="000000"/>
                <w:sz w:val="20"/>
                <w:szCs w:val="20"/>
                <w:lang w:eastAsia="en-US"/>
              </w:rPr>
            </w:pPr>
            <w:r w:rsidRPr="00A61F1C">
              <w:rPr>
                <w:rFonts w:ascii="Calibri" w:hAnsi="Calibri" w:cs="Arial"/>
                <w:sz w:val="20"/>
                <w:szCs w:val="20"/>
              </w:rPr>
              <w:lastRenderedPageBreak/>
              <w:t>Section 4</w:t>
            </w:r>
          </w:p>
        </w:tc>
        <w:tc>
          <w:tcPr>
            <w:tcW w:w="9178" w:type="dxa"/>
          </w:tcPr>
          <w:p w14:paraId="7AD9B168" w14:textId="22E86709" w:rsidR="00331345" w:rsidRPr="00A61F1C" w:rsidRDefault="00331345" w:rsidP="00614A07">
            <w:pPr>
              <w:widowControl w:val="0"/>
              <w:numPr>
                <w:ilvl w:val="0"/>
                <w:numId w:val="1"/>
              </w:numPr>
              <w:autoSpaceDE w:val="0"/>
              <w:autoSpaceDN w:val="0"/>
              <w:adjustRightInd w:val="0"/>
              <w:spacing w:line="276" w:lineRule="auto"/>
              <w:ind w:left="303" w:hanging="283"/>
              <w:rPr>
                <w:rFonts w:ascii="Calibri" w:eastAsia="Calibri" w:hAnsi="Calibri" w:cs="Arial"/>
                <w:noProof/>
                <w:color w:val="000000"/>
                <w:sz w:val="20"/>
                <w:szCs w:val="20"/>
                <w:lang w:eastAsia="en-US"/>
              </w:rPr>
            </w:pPr>
            <w:r w:rsidRPr="00A61F1C">
              <w:rPr>
                <w:rFonts w:ascii="Calibri" w:hAnsi="Calibri" w:cs="Arial"/>
                <w:sz w:val="20"/>
                <w:szCs w:val="20"/>
              </w:rPr>
              <w:t xml:space="preserve">Safety is our key priority. Please give evidence that you have considered the safety implications of your project, if applicable, and provide evidence of </w:t>
            </w:r>
            <w:r w:rsidR="00A4685A">
              <w:rPr>
                <w:rFonts w:ascii="Calibri" w:hAnsi="Calibri" w:cs="Arial"/>
                <w:sz w:val="20"/>
                <w:szCs w:val="20"/>
              </w:rPr>
              <w:t xml:space="preserve">this </w:t>
            </w:r>
            <w:r w:rsidRPr="00A61F1C">
              <w:rPr>
                <w:rFonts w:ascii="Calibri" w:hAnsi="Calibri" w:cs="Arial"/>
                <w:sz w:val="20"/>
                <w:szCs w:val="20"/>
              </w:rPr>
              <w:t xml:space="preserve">by providing documentation to show the correct policies are in place </w:t>
            </w:r>
            <w:r w:rsidR="00B140F7" w:rsidRPr="00A61F1C">
              <w:rPr>
                <w:rFonts w:ascii="Calibri" w:hAnsi="Calibri" w:cs="Arial"/>
                <w:sz w:val="20"/>
                <w:szCs w:val="20"/>
              </w:rPr>
              <w:t>i.e.,</w:t>
            </w:r>
            <w:r w:rsidRPr="00A61F1C">
              <w:rPr>
                <w:rFonts w:ascii="Calibri" w:hAnsi="Calibri" w:cs="Arial"/>
                <w:sz w:val="20"/>
                <w:szCs w:val="20"/>
              </w:rPr>
              <w:t xml:space="preserve"> Child Protection/ Vulnerable Adults policy, insurance certificates or licences.</w:t>
            </w:r>
          </w:p>
          <w:p w14:paraId="7AD9B169" w14:textId="77777777" w:rsidR="00331345" w:rsidRPr="00A61F1C" w:rsidRDefault="00331345" w:rsidP="00614A07">
            <w:pPr>
              <w:widowControl w:val="0"/>
              <w:numPr>
                <w:ilvl w:val="0"/>
                <w:numId w:val="1"/>
              </w:numPr>
              <w:autoSpaceDE w:val="0"/>
              <w:autoSpaceDN w:val="0"/>
              <w:adjustRightInd w:val="0"/>
              <w:spacing w:line="276" w:lineRule="auto"/>
              <w:ind w:left="303" w:hanging="283"/>
              <w:rPr>
                <w:rFonts w:ascii="Calibri" w:eastAsia="Calibri" w:hAnsi="Calibri" w:cs="Arial"/>
                <w:noProof/>
                <w:color w:val="000000"/>
                <w:sz w:val="20"/>
                <w:szCs w:val="20"/>
                <w:lang w:eastAsia="en-US"/>
              </w:rPr>
            </w:pPr>
            <w:r w:rsidRPr="00A61F1C">
              <w:rPr>
                <w:rFonts w:ascii="Calibri" w:hAnsi="Calibri" w:cs="Arial"/>
                <w:sz w:val="20"/>
                <w:szCs w:val="20"/>
              </w:rPr>
              <w:t>Please do not provide your original constitution as we will not be able to return it to you. A photocopy or scan is acceptable.</w:t>
            </w:r>
          </w:p>
          <w:p w14:paraId="7AD9B16A" w14:textId="1989CF00" w:rsidR="00331345" w:rsidRPr="00A61F1C" w:rsidRDefault="00163BDD" w:rsidP="00614A07">
            <w:pPr>
              <w:widowControl w:val="0"/>
              <w:numPr>
                <w:ilvl w:val="0"/>
                <w:numId w:val="1"/>
              </w:numPr>
              <w:autoSpaceDE w:val="0"/>
              <w:autoSpaceDN w:val="0"/>
              <w:adjustRightInd w:val="0"/>
              <w:spacing w:line="276" w:lineRule="auto"/>
              <w:ind w:left="303" w:hanging="283"/>
              <w:rPr>
                <w:rFonts w:ascii="Calibri" w:eastAsia="Calibri" w:hAnsi="Calibri" w:cs="Arial"/>
                <w:noProof/>
                <w:color w:val="000000"/>
                <w:sz w:val="20"/>
                <w:szCs w:val="20"/>
                <w:lang w:eastAsia="en-US"/>
              </w:rPr>
            </w:pPr>
            <w:r w:rsidRPr="00A61F1C">
              <w:rPr>
                <w:rFonts w:ascii="Calibri" w:hAnsi="Calibri" w:cs="Arial"/>
                <w:sz w:val="20"/>
                <w:szCs w:val="20"/>
              </w:rPr>
              <w:t>We require</w:t>
            </w:r>
            <w:r w:rsidR="00331345" w:rsidRPr="00A61F1C">
              <w:rPr>
                <w:rFonts w:ascii="Calibri" w:hAnsi="Calibri" w:cs="Arial"/>
                <w:sz w:val="20"/>
                <w:szCs w:val="20"/>
              </w:rPr>
              <w:t xml:space="preserve"> competitive quotations for equipment, </w:t>
            </w:r>
            <w:r w:rsidR="00B140F7" w:rsidRPr="00A61F1C">
              <w:rPr>
                <w:rFonts w:ascii="Calibri" w:hAnsi="Calibri" w:cs="Arial"/>
                <w:sz w:val="20"/>
                <w:szCs w:val="20"/>
              </w:rPr>
              <w:t>vehicles,</w:t>
            </w:r>
            <w:r w:rsidR="00331345" w:rsidRPr="00A61F1C">
              <w:rPr>
                <w:rFonts w:ascii="Calibri" w:hAnsi="Calibri" w:cs="Arial"/>
                <w:sz w:val="20"/>
                <w:szCs w:val="20"/>
              </w:rPr>
              <w:t xml:space="preserve"> or refurbishment work.</w:t>
            </w:r>
            <w:r w:rsidRPr="00A61F1C">
              <w:rPr>
                <w:rFonts w:ascii="Calibri" w:hAnsi="Calibri" w:cs="Arial"/>
                <w:sz w:val="20"/>
                <w:szCs w:val="20"/>
              </w:rPr>
              <w:t xml:space="preserve"> Please supply at least two competitive quotes for work between £1,000 and £10,000 and at least three competitive quotes for work above £10,000.</w:t>
            </w:r>
          </w:p>
          <w:p w14:paraId="7AD9B16B" w14:textId="16E19A69" w:rsidR="00331345" w:rsidRPr="00A61F1C" w:rsidRDefault="00331345" w:rsidP="00614A07">
            <w:pPr>
              <w:widowControl w:val="0"/>
              <w:numPr>
                <w:ilvl w:val="0"/>
                <w:numId w:val="1"/>
              </w:numPr>
              <w:autoSpaceDE w:val="0"/>
              <w:autoSpaceDN w:val="0"/>
              <w:adjustRightInd w:val="0"/>
              <w:spacing w:line="276" w:lineRule="auto"/>
              <w:ind w:left="303" w:hanging="283"/>
              <w:rPr>
                <w:rFonts w:ascii="Calibri" w:eastAsia="Calibri" w:hAnsi="Calibri" w:cs="Arial"/>
                <w:noProof/>
                <w:color w:val="000000"/>
                <w:sz w:val="20"/>
                <w:szCs w:val="20"/>
                <w:lang w:eastAsia="en-US"/>
              </w:rPr>
            </w:pPr>
            <w:r w:rsidRPr="00A61F1C">
              <w:rPr>
                <w:rFonts w:ascii="Calibri" w:hAnsi="Calibri" w:cs="Arial"/>
                <w:sz w:val="20"/>
                <w:szCs w:val="20"/>
              </w:rPr>
              <w:t xml:space="preserve">We are happy to accept any business plans, </w:t>
            </w:r>
            <w:r w:rsidR="00B140F7" w:rsidRPr="00A61F1C">
              <w:rPr>
                <w:rFonts w:ascii="Calibri" w:hAnsi="Calibri" w:cs="Arial"/>
                <w:sz w:val="20"/>
                <w:szCs w:val="20"/>
              </w:rPr>
              <w:t>drawings,</w:t>
            </w:r>
            <w:r w:rsidRPr="00A61F1C">
              <w:rPr>
                <w:rFonts w:ascii="Calibri" w:hAnsi="Calibri" w:cs="Arial"/>
                <w:sz w:val="20"/>
                <w:szCs w:val="20"/>
              </w:rPr>
              <w:t xml:space="preserve"> or photographs or other to support your application. </w:t>
            </w:r>
          </w:p>
        </w:tc>
      </w:tr>
    </w:tbl>
    <w:p w14:paraId="7AD9B16D" w14:textId="77777777" w:rsidR="00F36AD6" w:rsidRPr="00A61F1C" w:rsidRDefault="00F36AD6" w:rsidP="00F36AD6">
      <w:pPr>
        <w:widowControl w:val="0"/>
        <w:autoSpaceDE w:val="0"/>
        <w:autoSpaceDN w:val="0"/>
        <w:adjustRightInd w:val="0"/>
        <w:spacing w:line="360" w:lineRule="auto"/>
        <w:rPr>
          <w:rFonts w:ascii="Calibri" w:eastAsia="Calibri" w:hAnsi="Calibri" w:cs="Arial"/>
          <w:noProof/>
          <w:color w:val="000000"/>
          <w:sz w:val="20"/>
          <w:szCs w:val="20"/>
          <w:lang w:eastAsia="en-US"/>
        </w:rPr>
      </w:pPr>
    </w:p>
    <w:tbl>
      <w:tblPr>
        <w:tblW w:w="0" w:type="auto"/>
        <w:tblCellSpacing w:w="1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bottom w:w="57" w:type="dxa"/>
        </w:tblCellMar>
        <w:tblLook w:val="04A0" w:firstRow="1" w:lastRow="0" w:firstColumn="1" w:lastColumn="0" w:noHBand="0" w:noVBand="1"/>
      </w:tblPr>
      <w:tblGrid>
        <w:gridCol w:w="10513"/>
      </w:tblGrid>
      <w:tr w:rsidR="00F36AD6" w:rsidRPr="00A61F1C" w14:paraId="7AD9B16F" w14:textId="77777777" w:rsidTr="0038289D">
        <w:trPr>
          <w:tblCellSpacing w:w="14" w:type="dxa"/>
        </w:trPr>
        <w:tc>
          <w:tcPr>
            <w:tcW w:w="10462" w:type="dxa"/>
            <w:shd w:val="clear" w:color="auto" w:fill="0A2F75"/>
          </w:tcPr>
          <w:p w14:paraId="7AD9B16E" w14:textId="77777777" w:rsidR="00F36AD6" w:rsidRPr="00A61F1C" w:rsidRDefault="00F36AD6">
            <w:pPr>
              <w:spacing w:line="276" w:lineRule="auto"/>
              <w:rPr>
                <w:rFonts w:ascii="Calibri" w:eastAsia="Calibri" w:hAnsi="Calibri" w:cs="Arial"/>
                <w:b/>
                <w:noProof/>
                <w:color w:val="FFFFFF"/>
                <w:sz w:val="20"/>
                <w:szCs w:val="20"/>
                <w:lang w:eastAsia="en-US"/>
              </w:rPr>
            </w:pPr>
            <w:r w:rsidRPr="00A61F1C">
              <w:rPr>
                <w:rFonts w:ascii="Calibri" w:hAnsi="Calibri" w:cs="Arial"/>
                <w:b/>
                <w:color w:val="FFFFFF"/>
                <w:sz w:val="20"/>
                <w:szCs w:val="20"/>
              </w:rPr>
              <w:t>Sending your application to us</w:t>
            </w:r>
          </w:p>
        </w:tc>
      </w:tr>
      <w:tr w:rsidR="00F36AD6" w:rsidRPr="00A61F1C" w14:paraId="7AD9B176" w14:textId="77777777" w:rsidTr="0038289D">
        <w:trPr>
          <w:tblCellSpacing w:w="14" w:type="dxa"/>
        </w:trPr>
        <w:tc>
          <w:tcPr>
            <w:tcW w:w="10462" w:type="dxa"/>
            <w:shd w:val="clear" w:color="auto" w:fill="BDD2F9"/>
          </w:tcPr>
          <w:p w14:paraId="7AD9B170" w14:textId="2B63198B" w:rsidR="00F36AD6" w:rsidRPr="00A61F1C" w:rsidRDefault="00F36AD6" w:rsidP="00F36AD6">
            <w:pPr>
              <w:widowControl w:val="0"/>
              <w:numPr>
                <w:ilvl w:val="0"/>
                <w:numId w:val="1"/>
              </w:numPr>
              <w:autoSpaceDE w:val="0"/>
              <w:autoSpaceDN w:val="0"/>
              <w:adjustRightInd w:val="0"/>
              <w:spacing w:line="276" w:lineRule="auto"/>
              <w:ind w:left="431" w:hanging="283"/>
              <w:rPr>
                <w:rFonts w:ascii="Calibri" w:eastAsia="Calibri" w:hAnsi="Calibri" w:cs="Arial"/>
                <w:noProof/>
                <w:color w:val="000000"/>
                <w:sz w:val="20"/>
                <w:szCs w:val="20"/>
                <w:lang w:eastAsia="en-US"/>
              </w:rPr>
            </w:pPr>
            <w:r w:rsidRPr="00A61F1C">
              <w:rPr>
                <w:rFonts w:ascii="Calibri" w:hAnsi="Calibri" w:cs="Arial"/>
                <w:sz w:val="20"/>
                <w:szCs w:val="20"/>
              </w:rPr>
              <w:t>Don’t forget to sign and date the application form. If you need a decision within a certain timescale, make sure you meet the relevant deadline</w:t>
            </w:r>
          </w:p>
          <w:p w14:paraId="7AD9B171" w14:textId="77777777" w:rsidR="00F36AD6" w:rsidRPr="00A61F1C" w:rsidRDefault="00F36AD6" w:rsidP="00F36AD6">
            <w:pPr>
              <w:widowControl w:val="0"/>
              <w:numPr>
                <w:ilvl w:val="0"/>
                <w:numId w:val="1"/>
              </w:numPr>
              <w:autoSpaceDE w:val="0"/>
              <w:autoSpaceDN w:val="0"/>
              <w:adjustRightInd w:val="0"/>
              <w:spacing w:line="276" w:lineRule="auto"/>
              <w:ind w:left="431" w:hanging="283"/>
              <w:rPr>
                <w:rFonts w:ascii="Calibri" w:hAnsi="Calibri" w:cs="Arial"/>
                <w:sz w:val="20"/>
                <w:szCs w:val="20"/>
              </w:rPr>
            </w:pPr>
            <w:r w:rsidRPr="00A61F1C">
              <w:rPr>
                <w:rFonts w:ascii="Calibri" w:hAnsi="Calibri" w:cs="Arial"/>
                <w:sz w:val="20"/>
                <w:szCs w:val="20"/>
              </w:rPr>
              <w:t>We cannot assess an application without a copy of a signed constitution (or other governing document) and we also need a copy of your most recent audited accounts or, for new groups, a projection of the first year’s income and expenditure.</w:t>
            </w:r>
          </w:p>
          <w:p w14:paraId="7AD9B172" w14:textId="2254055A" w:rsidR="00F36AD6" w:rsidRPr="00A61F1C" w:rsidRDefault="00F36AD6" w:rsidP="00F36AD6">
            <w:pPr>
              <w:widowControl w:val="0"/>
              <w:numPr>
                <w:ilvl w:val="0"/>
                <w:numId w:val="1"/>
              </w:numPr>
              <w:autoSpaceDE w:val="0"/>
              <w:autoSpaceDN w:val="0"/>
              <w:adjustRightInd w:val="0"/>
              <w:spacing w:line="276" w:lineRule="auto"/>
              <w:ind w:left="431" w:hanging="283"/>
              <w:rPr>
                <w:rFonts w:ascii="Calibri" w:hAnsi="Calibri" w:cs="Arial"/>
                <w:sz w:val="20"/>
                <w:szCs w:val="20"/>
              </w:rPr>
            </w:pPr>
            <w:r w:rsidRPr="00A61F1C">
              <w:rPr>
                <w:rFonts w:ascii="Calibri" w:hAnsi="Calibri" w:cs="Arial"/>
                <w:sz w:val="20"/>
                <w:szCs w:val="20"/>
              </w:rPr>
              <w:t xml:space="preserve">We require at least two competitive quotations for equipment, </w:t>
            </w:r>
            <w:r w:rsidR="00B140F7" w:rsidRPr="00A61F1C">
              <w:rPr>
                <w:rFonts w:ascii="Calibri" w:hAnsi="Calibri" w:cs="Arial"/>
                <w:sz w:val="20"/>
                <w:szCs w:val="20"/>
              </w:rPr>
              <w:t>vehicles,</w:t>
            </w:r>
            <w:r w:rsidRPr="00A61F1C">
              <w:rPr>
                <w:rFonts w:ascii="Calibri" w:hAnsi="Calibri" w:cs="Arial"/>
                <w:sz w:val="20"/>
                <w:szCs w:val="20"/>
              </w:rPr>
              <w:t xml:space="preserve"> or refurbishment work. Please supply these. If this is not possible or appropriate, please tell us why.</w:t>
            </w:r>
          </w:p>
          <w:p w14:paraId="7AD9B173" w14:textId="77777777" w:rsidR="00F36AD6" w:rsidRPr="00A61F1C" w:rsidRDefault="00F36AD6" w:rsidP="00F36AD6">
            <w:pPr>
              <w:widowControl w:val="0"/>
              <w:numPr>
                <w:ilvl w:val="0"/>
                <w:numId w:val="1"/>
              </w:numPr>
              <w:autoSpaceDE w:val="0"/>
              <w:autoSpaceDN w:val="0"/>
              <w:adjustRightInd w:val="0"/>
              <w:spacing w:line="276" w:lineRule="auto"/>
              <w:ind w:left="431" w:hanging="283"/>
              <w:rPr>
                <w:rFonts w:ascii="Calibri" w:hAnsi="Calibri" w:cs="Arial"/>
                <w:sz w:val="20"/>
                <w:szCs w:val="20"/>
              </w:rPr>
            </w:pPr>
            <w:r w:rsidRPr="00A61F1C">
              <w:rPr>
                <w:rFonts w:ascii="Calibri" w:hAnsi="Calibri" w:cs="Arial"/>
                <w:sz w:val="20"/>
                <w:szCs w:val="20"/>
              </w:rPr>
              <w:t>Please check you pay the correct postage for the size and weight of your application. We do not take responsibility for the return or non-delivery of applications sent with insufficient postage.</w:t>
            </w:r>
          </w:p>
          <w:p w14:paraId="7AD9B174" w14:textId="77777777" w:rsidR="00F36AD6" w:rsidRPr="00A61F1C" w:rsidRDefault="00F36AD6">
            <w:pPr>
              <w:widowControl w:val="0"/>
              <w:autoSpaceDE w:val="0"/>
              <w:autoSpaceDN w:val="0"/>
              <w:adjustRightInd w:val="0"/>
              <w:rPr>
                <w:rFonts w:ascii="Calibri" w:hAnsi="Calibri" w:cs="Arial"/>
                <w:sz w:val="20"/>
                <w:szCs w:val="20"/>
              </w:rPr>
            </w:pPr>
          </w:p>
          <w:p w14:paraId="7AD9B175" w14:textId="00931D63" w:rsidR="00F36AD6" w:rsidRPr="00A61F1C" w:rsidRDefault="00F36AD6" w:rsidP="009D1C79">
            <w:pPr>
              <w:spacing w:line="276" w:lineRule="auto"/>
              <w:rPr>
                <w:rFonts w:ascii="Calibri" w:eastAsia="Calibri" w:hAnsi="Calibri" w:cs="Arial"/>
                <w:noProof/>
                <w:color w:val="000000"/>
                <w:sz w:val="20"/>
                <w:szCs w:val="20"/>
                <w:lang w:eastAsia="en-US"/>
              </w:rPr>
            </w:pPr>
            <w:r w:rsidRPr="00A61F1C">
              <w:rPr>
                <w:rFonts w:ascii="Calibri" w:hAnsi="Calibri" w:cs="Arial"/>
                <w:b/>
                <w:sz w:val="20"/>
                <w:szCs w:val="20"/>
              </w:rPr>
              <w:t xml:space="preserve">Please return completed forms to </w:t>
            </w:r>
            <w:r w:rsidR="006D4026">
              <w:rPr>
                <w:rFonts w:ascii="Calibri" w:hAnsi="Calibri" w:cs="Arial"/>
                <w:b/>
                <w:sz w:val="20"/>
                <w:szCs w:val="20"/>
              </w:rPr>
              <w:t>david.shearer</w:t>
            </w:r>
            <w:r w:rsidR="00986BE3">
              <w:rPr>
                <w:rFonts w:ascii="Calibri" w:hAnsi="Calibri" w:cs="Arial"/>
                <w:b/>
                <w:sz w:val="20"/>
                <w:szCs w:val="20"/>
              </w:rPr>
              <w:t>@sse.com</w:t>
            </w:r>
            <w:r w:rsidRPr="00A61F1C">
              <w:rPr>
                <w:rFonts w:ascii="Calibri" w:hAnsi="Calibri" w:cs="Arial"/>
                <w:sz w:val="20"/>
                <w:szCs w:val="20"/>
              </w:rPr>
              <w:t xml:space="preserve"> </w:t>
            </w:r>
            <w:r w:rsidRPr="00A61F1C">
              <w:rPr>
                <w:rFonts w:ascii="Calibri" w:hAnsi="Calibri" w:cs="Arial"/>
                <w:b/>
                <w:sz w:val="20"/>
                <w:szCs w:val="20"/>
              </w:rPr>
              <w:t>or</w:t>
            </w:r>
            <w:r w:rsidR="008F4CC5">
              <w:rPr>
                <w:rFonts w:ascii="Calibri" w:hAnsi="Calibri" w:cs="Arial"/>
                <w:b/>
                <w:sz w:val="20"/>
                <w:szCs w:val="20"/>
              </w:rPr>
              <w:t>,</w:t>
            </w:r>
            <w:r w:rsidR="009704D0" w:rsidRPr="00A61F1C">
              <w:rPr>
                <w:rFonts w:ascii="Calibri" w:hAnsi="Calibri" w:cs="Arial"/>
                <w:b/>
                <w:sz w:val="20"/>
                <w:szCs w:val="20"/>
              </w:rPr>
              <w:t xml:space="preserve"> if you don’t have access to the internet</w:t>
            </w:r>
            <w:r w:rsidR="008F4CC5">
              <w:rPr>
                <w:rFonts w:ascii="Calibri" w:hAnsi="Calibri" w:cs="Arial"/>
                <w:b/>
                <w:sz w:val="20"/>
                <w:szCs w:val="20"/>
              </w:rPr>
              <w:t>,</w:t>
            </w:r>
            <w:r w:rsidRPr="00A61F1C">
              <w:rPr>
                <w:rFonts w:ascii="Calibri" w:hAnsi="Calibri" w:cs="Arial"/>
                <w:b/>
                <w:sz w:val="20"/>
                <w:szCs w:val="20"/>
              </w:rPr>
              <w:t xml:space="preserve"> by Royal Mail to:</w:t>
            </w:r>
            <w:r w:rsidRPr="00A61F1C">
              <w:rPr>
                <w:rFonts w:ascii="Calibri" w:hAnsi="Calibri" w:cs="Arial"/>
                <w:b/>
                <w:sz w:val="20"/>
                <w:szCs w:val="20"/>
              </w:rPr>
              <w:br/>
            </w:r>
            <w:r w:rsidR="00734757">
              <w:rPr>
                <w:rFonts w:ascii="Calibri" w:eastAsia="Calibri" w:hAnsi="Calibri" w:cs="Arial"/>
                <w:noProof/>
                <w:color w:val="000000"/>
                <w:sz w:val="20"/>
                <w:szCs w:val="20"/>
                <w:lang w:eastAsia="en-US"/>
              </w:rPr>
              <w:t>David Shearer</w:t>
            </w:r>
            <w:r w:rsidR="009C638D">
              <w:rPr>
                <w:rFonts w:ascii="Calibri" w:eastAsia="Calibri" w:hAnsi="Calibri" w:cs="Arial"/>
                <w:noProof/>
                <w:color w:val="000000"/>
                <w:sz w:val="20"/>
                <w:szCs w:val="20"/>
                <w:lang w:eastAsia="en-US"/>
              </w:rPr>
              <w:t xml:space="preserve">, </w:t>
            </w:r>
            <w:r w:rsidR="009D1C79" w:rsidRPr="009D1C79">
              <w:rPr>
                <w:rFonts w:ascii="Calibri" w:eastAsia="Calibri" w:hAnsi="Calibri" w:cs="Arial"/>
                <w:noProof/>
                <w:color w:val="000000"/>
                <w:sz w:val="20"/>
                <w:szCs w:val="20"/>
                <w:lang w:eastAsia="en-US"/>
              </w:rPr>
              <w:t>SSE Depot</w:t>
            </w:r>
            <w:r w:rsidR="009D1C79">
              <w:rPr>
                <w:rFonts w:ascii="Calibri" w:eastAsia="Calibri" w:hAnsi="Calibri" w:cs="Arial"/>
                <w:noProof/>
                <w:color w:val="000000"/>
                <w:sz w:val="20"/>
                <w:szCs w:val="20"/>
                <w:lang w:eastAsia="en-US"/>
              </w:rPr>
              <w:t xml:space="preserve">, </w:t>
            </w:r>
            <w:r w:rsidR="009D1C79" w:rsidRPr="009D1C79">
              <w:rPr>
                <w:rFonts w:ascii="Calibri" w:eastAsia="Calibri" w:hAnsi="Calibri" w:cs="Arial"/>
                <w:noProof/>
                <w:color w:val="000000"/>
                <w:sz w:val="20"/>
                <w:szCs w:val="20"/>
                <w:lang w:eastAsia="en-US"/>
              </w:rPr>
              <w:t>Thurso Road</w:t>
            </w:r>
            <w:r w:rsidR="009D1C79">
              <w:rPr>
                <w:rFonts w:ascii="Calibri" w:eastAsia="Calibri" w:hAnsi="Calibri" w:cs="Arial"/>
                <w:noProof/>
                <w:color w:val="000000"/>
                <w:sz w:val="20"/>
                <w:szCs w:val="20"/>
                <w:lang w:eastAsia="en-US"/>
              </w:rPr>
              <w:t xml:space="preserve">, </w:t>
            </w:r>
            <w:r w:rsidR="009D1C79" w:rsidRPr="009D1C79">
              <w:rPr>
                <w:rFonts w:ascii="Calibri" w:eastAsia="Calibri" w:hAnsi="Calibri" w:cs="Arial"/>
                <w:noProof/>
                <w:color w:val="000000"/>
                <w:sz w:val="20"/>
                <w:szCs w:val="20"/>
                <w:lang w:eastAsia="en-US"/>
              </w:rPr>
              <w:t>Wick</w:t>
            </w:r>
            <w:r w:rsidR="009D1C79">
              <w:rPr>
                <w:rFonts w:ascii="Calibri" w:eastAsia="Calibri" w:hAnsi="Calibri" w:cs="Arial"/>
                <w:noProof/>
                <w:color w:val="000000"/>
                <w:sz w:val="20"/>
                <w:szCs w:val="20"/>
                <w:lang w:eastAsia="en-US"/>
              </w:rPr>
              <w:t xml:space="preserve">, </w:t>
            </w:r>
            <w:r w:rsidR="009D1C79" w:rsidRPr="009D1C79">
              <w:rPr>
                <w:rFonts w:ascii="Calibri" w:eastAsia="Calibri" w:hAnsi="Calibri" w:cs="Arial"/>
                <w:noProof/>
                <w:color w:val="000000"/>
                <w:sz w:val="20"/>
                <w:szCs w:val="20"/>
                <w:lang w:eastAsia="en-US"/>
              </w:rPr>
              <w:t>KW1 5LE</w:t>
            </w:r>
          </w:p>
        </w:tc>
      </w:tr>
    </w:tbl>
    <w:p w14:paraId="7AD9B177" w14:textId="77777777" w:rsidR="00F36AD6" w:rsidRPr="00A61F1C" w:rsidRDefault="00F36AD6" w:rsidP="00F36AD6">
      <w:pPr>
        <w:widowControl w:val="0"/>
        <w:autoSpaceDE w:val="0"/>
        <w:autoSpaceDN w:val="0"/>
        <w:adjustRightInd w:val="0"/>
        <w:spacing w:line="360" w:lineRule="auto"/>
        <w:rPr>
          <w:rFonts w:ascii="Calibri" w:eastAsia="Calibri" w:hAnsi="Calibri" w:cs="Arial"/>
          <w:noProof/>
          <w:color w:val="000000"/>
          <w:sz w:val="20"/>
          <w:szCs w:val="20"/>
          <w:lang w:eastAsia="en-US"/>
        </w:rPr>
      </w:pPr>
    </w:p>
    <w:tbl>
      <w:tblPr>
        <w:tblW w:w="0" w:type="auto"/>
        <w:tblCellSpacing w:w="1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bottom w:w="57" w:type="dxa"/>
        </w:tblCellMar>
        <w:tblLook w:val="04A0" w:firstRow="1" w:lastRow="0" w:firstColumn="1" w:lastColumn="0" w:noHBand="0" w:noVBand="1"/>
      </w:tblPr>
      <w:tblGrid>
        <w:gridCol w:w="10513"/>
      </w:tblGrid>
      <w:tr w:rsidR="00F36AD6" w:rsidRPr="00A61F1C" w14:paraId="7AD9B179" w14:textId="77777777" w:rsidTr="0038289D">
        <w:trPr>
          <w:tblCellSpacing w:w="14" w:type="dxa"/>
        </w:trPr>
        <w:tc>
          <w:tcPr>
            <w:tcW w:w="10462" w:type="dxa"/>
            <w:shd w:val="clear" w:color="auto" w:fill="0A2F75"/>
          </w:tcPr>
          <w:p w14:paraId="7AD9B178" w14:textId="77777777" w:rsidR="00F36AD6" w:rsidRPr="00A61F1C" w:rsidRDefault="00F36AD6">
            <w:pPr>
              <w:spacing w:line="276" w:lineRule="auto"/>
              <w:rPr>
                <w:rFonts w:ascii="Calibri" w:eastAsia="Calibri" w:hAnsi="Calibri" w:cs="Arial"/>
                <w:b/>
                <w:noProof/>
                <w:color w:val="FFFFFF"/>
                <w:sz w:val="20"/>
                <w:szCs w:val="20"/>
                <w:lang w:eastAsia="en-US"/>
              </w:rPr>
            </w:pPr>
            <w:r w:rsidRPr="00A61F1C">
              <w:rPr>
                <w:rFonts w:ascii="Calibri" w:hAnsi="Calibri" w:cs="Arial"/>
                <w:b/>
                <w:color w:val="FFFFFF"/>
                <w:sz w:val="20"/>
                <w:szCs w:val="20"/>
              </w:rPr>
              <w:t>What happens next?</w:t>
            </w:r>
          </w:p>
        </w:tc>
      </w:tr>
      <w:tr w:rsidR="00F36AD6" w:rsidRPr="00A61F1C" w14:paraId="7AD9B17B" w14:textId="77777777" w:rsidTr="0038289D">
        <w:trPr>
          <w:tblCellSpacing w:w="14" w:type="dxa"/>
        </w:trPr>
        <w:tc>
          <w:tcPr>
            <w:tcW w:w="10462" w:type="dxa"/>
            <w:shd w:val="clear" w:color="auto" w:fill="BDD2F9"/>
          </w:tcPr>
          <w:p w14:paraId="7AD9B17A" w14:textId="77777777" w:rsidR="00F36AD6" w:rsidRPr="00A61F1C" w:rsidRDefault="00F36AD6">
            <w:pPr>
              <w:spacing w:line="276" w:lineRule="auto"/>
              <w:rPr>
                <w:rFonts w:ascii="Calibri" w:eastAsia="Calibri" w:hAnsi="Calibri" w:cs="Arial"/>
                <w:noProof/>
                <w:color w:val="000000"/>
                <w:sz w:val="20"/>
                <w:szCs w:val="20"/>
                <w:lang w:eastAsia="en-US"/>
              </w:rPr>
            </w:pPr>
            <w:r w:rsidRPr="00A61F1C">
              <w:rPr>
                <w:rFonts w:ascii="Calibri" w:hAnsi="Calibri" w:cs="Arial"/>
                <w:sz w:val="20"/>
                <w:szCs w:val="20"/>
              </w:rPr>
              <w:t xml:space="preserve">In most cases, we’ll contact you by phone to </w:t>
            </w:r>
            <w:r w:rsidR="00EE53A4">
              <w:rPr>
                <w:rFonts w:ascii="Calibri" w:hAnsi="Calibri" w:cs="Arial"/>
                <w:sz w:val="20"/>
                <w:szCs w:val="20"/>
              </w:rPr>
              <w:t xml:space="preserve">ask </w:t>
            </w:r>
            <w:r w:rsidRPr="00A61F1C">
              <w:rPr>
                <w:rFonts w:ascii="Calibri" w:hAnsi="Calibri" w:cs="Arial"/>
                <w:sz w:val="20"/>
                <w:szCs w:val="20"/>
              </w:rPr>
              <w:t>for any additional information needed, sometimes this isn’t necessary. It’s important that you will be available during the six weeks following the deadline. If you will be unavailable for any time during that period, please include a note to that effect attached to the application, as your application may not be considered if we can’t contact you. You’ll be notified of the Advisory Panel’s decision in writing by the dates stated above. Any grant received must be spent within one year of award.</w:t>
            </w:r>
          </w:p>
        </w:tc>
      </w:tr>
    </w:tbl>
    <w:p w14:paraId="7AD9B17C" w14:textId="77777777" w:rsidR="00A51F73" w:rsidRPr="00A61F1C" w:rsidRDefault="00A51F73" w:rsidP="00F36AD6">
      <w:pPr>
        <w:rPr>
          <w:rFonts w:ascii="Calibri" w:hAnsi="Calibri"/>
          <w:sz w:val="20"/>
          <w:szCs w:val="20"/>
        </w:rPr>
      </w:pPr>
    </w:p>
    <w:sectPr w:rsidR="00A51F73" w:rsidRPr="00A61F1C" w:rsidSect="00E24DA1">
      <w:headerReference w:type="even" r:id="rId12"/>
      <w:headerReference w:type="default" r:id="rId13"/>
      <w:footerReference w:type="even" r:id="rId14"/>
      <w:footerReference w:type="default" r:id="rId15"/>
      <w:headerReference w:type="first" r:id="rId16"/>
      <w:footerReference w:type="first" r:id="rId17"/>
      <w:pgSz w:w="11906" w:h="16838"/>
      <w:pgMar w:top="360" w:right="566" w:bottom="1418"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6031C" w14:textId="77777777" w:rsidR="00141186" w:rsidRDefault="00141186">
      <w:r>
        <w:separator/>
      </w:r>
    </w:p>
  </w:endnote>
  <w:endnote w:type="continuationSeparator" w:id="0">
    <w:p w14:paraId="475E445B" w14:textId="77777777" w:rsidR="00141186" w:rsidRDefault="00141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964FF" w14:textId="77777777" w:rsidR="00BA0CB7" w:rsidRDefault="00BA0C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9B185" w14:textId="77777777" w:rsidR="00FD000A" w:rsidRDefault="00FD000A" w:rsidP="002556DD">
    <w:pPr>
      <w:pStyle w:val="Footer"/>
      <w:tabs>
        <w:tab w:val="clear" w:pos="8640"/>
        <w:tab w:val="right" w:pos="10490"/>
      </w:tabs>
      <w:rPr>
        <w:rStyle w:val="PageNumber"/>
        <w:rFonts w:ascii="Arial" w:hAnsi="Arial" w:cs="Arial"/>
        <w:sz w:val="16"/>
        <w:szCs w:val="16"/>
      </w:rPr>
    </w:pPr>
    <w:r>
      <w:rPr>
        <w:noProof/>
      </w:rPr>
      <w:drawing>
        <wp:anchor distT="0" distB="0" distL="114300" distR="114300" simplePos="0" relativeHeight="251659264" behindDoc="1" locked="0" layoutInCell="1" allowOverlap="1" wp14:anchorId="7AD9B18C" wp14:editId="7AD9B18D">
          <wp:simplePos x="0" y="0"/>
          <wp:positionH relativeFrom="column">
            <wp:posOffset>5798820</wp:posOffset>
          </wp:positionH>
          <wp:positionV relativeFrom="paragraph">
            <wp:posOffset>8890</wp:posOffset>
          </wp:positionV>
          <wp:extent cx="942975" cy="942975"/>
          <wp:effectExtent l="0" t="0" r="9525" b="9525"/>
          <wp:wrapNone/>
          <wp:docPr id="5" name="Picture 5" descr="H:\Outlook\Temporary Files\WeAreALivingWageFriendlyFu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utlook\Temporary Files\WeAreALivingWageFriendlyFun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D9B186" w14:textId="77777777" w:rsidR="00FD000A" w:rsidRDefault="00FD000A" w:rsidP="002556DD">
    <w:pPr>
      <w:pStyle w:val="Footer"/>
      <w:tabs>
        <w:tab w:val="clear" w:pos="8640"/>
        <w:tab w:val="right" w:pos="10490"/>
      </w:tabs>
      <w:rPr>
        <w:rStyle w:val="PageNumber"/>
        <w:rFonts w:ascii="Arial" w:hAnsi="Arial" w:cs="Arial"/>
        <w:sz w:val="16"/>
        <w:szCs w:val="16"/>
      </w:rPr>
    </w:pPr>
  </w:p>
  <w:p w14:paraId="7AD9B187" w14:textId="77777777" w:rsidR="00FD000A" w:rsidRDefault="00FD000A" w:rsidP="002556DD">
    <w:pPr>
      <w:pStyle w:val="Footer"/>
      <w:tabs>
        <w:tab w:val="clear" w:pos="8640"/>
        <w:tab w:val="right" w:pos="10490"/>
      </w:tabs>
      <w:rPr>
        <w:rStyle w:val="PageNumber"/>
        <w:rFonts w:ascii="Arial" w:hAnsi="Arial" w:cs="Arial"/>
        <w:sz w:val="16"/>
        <w:szCs w:val="16"/>
      </w:rPr>
    </w:pPr>
  </w:p>
  <w:p w14:paraId="7AD9B189" w14:textId="40F9E88F" w:rsidR="00FD000A" w:rsidRPr="00DD1EA6" w:rsidRDefault="00AB1A7A" w:rsidP="002556DD">
    <w:pPr>
      <w:pStyle w:val="Footer"/>
      <w:tabs>
        <w:tab w:val="clear" w:pos="8640"/>
        <w:tab w:val="right" w:pos="10490"/>
      </w:tabs>
      <w:rPr>
        <w:rFonts w:ascii="Arial" w:hAnsi="Arial" w:cs="Arial"/>
        <w:b/>
        <w:sz w:val="16"/>
        <w:szCs w:val="16"/>
      </w:rPr>
    </w:pPr>
    <w:r w:rsidRPr="002556DD">
      <w:rPr>
        <w:rStyle w:val="PageNumber"/>
        <w:rFonts w:ascii="Arial" w:hAnsi="Arial" w:cs="Arial"/>
        <w:sz w:val="16"/>
        <w:szCs w:val="16"/>
      </w:rPr>
      <w:t>Issue 2</w:t>
    </w:r>
    <w:r>
      <w:rPr>
        <w:rStyle w:val="PageNumber"/>
        <w:rFonts w:ascii="Arial" w:hAnsi="Arial" w:cs="Arial"/>
        <w:b/>
        <w:sz w:val="16"/>
        <w:szCs w:val="16"/>
      </w:rPr>
      <w:tab/>
    </w:r>
    <w:r>
      <w:rPr>
        <w:rStyle w:val="PageNumber"/>
        <w:rFonts w:ascii="Arial" w:hAnsi="Arial" w:cs="Arial"/>
        <w:b/>
        <w:sz w:val="16"/>
        <w:szCs w:val="16"/>
      </w:rPr>
      <w:tab/>
    </w:r>
    <w:r>
      <w:rPr>
        <w:rStyle w:val="PageNumber"/>
        <w:rFonts w:ascii="Arial" w:hAnsi="Arial" w:cs="Arial"/>
        <w:b/>
        <w:sz w:val="16"/>
        <w:szCs w:val="16"/>
      </w:rPr>
      <w:br/>
    </w:r>
    <w:r w:rsidR="00FD000A" w:rsidRPr="00DD1EA6">
      <w:rPr>
        <w:rStyle w:val="PageNumber"/>
        <w:rFonts w:ascii="Arial" w:hAnsi="Arial" w:cs="Arial"/>
        <w:b/>
        <w:sz w:val="16"/>
        <w:szCs w:val="16"/>
      </w:rPr>
      <w:t xml:space="preserve">Page </w:t>
    </w:r>
    <w:r w:rsidR="00FD000A" w:rsidRPr="00DD1EA6">
      <w:rPr>
        <w:rStyle w:val="PageNumber"/>
        <w:rFonts w:ascii="Arial" w:hAnsi="Arial" w:cs="Arial"/>
        <w:b/>
        <w:sz w:val="16"/>
        <w:szCs w:val="16"/>
      </w:rPr>
      <w:fldChar w:fldCharType="begin"/>
    </w:r>
    <w:r w:rsidR="00FD000A" w:rsidRPr="00DD1EA6">
      <w:rPr>
        <w:rStyle w:val="PageNumber"/>
        <w:rFonts w:ascii="Arial" w:hAnsi="Arial" w:cs="Arial"/>
        <w:b/>
        <w:sz w:val="16"/>
        <w:szCs w:val="16"/>
      </w:rPr>
      <w:instrText xml:space="preserve"> PAGE </w:instrText>
    </w:r>
    <w:r w:rsidR="00FD000A" w:rsidRPr="00DD1EA6">
      <w:rPr>
        <w:rStyle w:val="PageNumber"/>
        <w:rFonts w:ascii="Arial" w:hAnsi="Arial" w:cs="Arial"/>
        <w:b/>
        <w:sz w:val="16"/>
        <w:szCs w:val="16"/>
      </w:rPr>
      <w:fldChar w:fldCharType="separate"/>
    </w:r>
    <w:r w:rsidR="008D2241">
      <w:rPr>
        <w:rStyle w:val="PageNumber"/>
        <w:rFonts w:ascii="Arial" w:hAnsi="Arial" w:cs="Arial"/>
        <w:b/>
        <w:noProof/>
        <w:sz w:val="16"/>
        <w:szCs w:val="16"/>
      </w:rPr>
      <w:t>4</w:t>
    </w:r>
    <w:r w:rsidR="00FD000A" w:rsidRPr="00DD1EA6">
      <w:rPr>
        <w:rStyle w:val="PageNumber"/>
        <w:rFonts w:ascii="Arial" w:hAnsi="Arial" w:cs="Arial"/>
        <w:b/>
        <w:sz w:val="16"/>
        <w:szCs w:val="16"/>
      </w:rPr>
      <w:fldChar w:fldCharType="end"/>
    </w:r>
    <w:r w:rsidR="00FD000A" w:rsidRPr="00DD1EA6">
      <w:rPr>
        <w:rStyle w:val="PageNumber"/>
        <w:rFonts w:ascii="Arial" w:hAnsi="Arial" w:cs="Arial"/>
        <w:b/>
        <w:sz w:val="16"/>
        <w:szCs w:val="16"/>
      </w:rPr>
      <w:t xml:space="preserve"> of </w:t>
    </w:r>
    <w:r w:rsidR="00FD000A" w:rsidRPr="00DD1EA6">
      <w:rPr>
        <w:rStyle w:val="PageNumber"/>
        <w:rFonts w:ascii="Arial" w:hAnsi="Arial" w:cs="Arial"/>
        <w:b/>
        <w:sz w:val="16"/>
        <w:szCs w:val="16"/>
      </w:rPr>
      <w:fldChar w:fldCharType="begin"/>
    </w:r>
    <w:r w:rsidR="00FD000A" w:rsidRPr="00DD1EA6">
      <w:rPr>
        <w:rStyle w:val="PageNumber"/>
        <w:rFonts w:ascii="Arial" w:hAnsi="Arial" w:cs="Arial"/>
        <w:b/>
        <w:sz w:val="16"/>
        <w:szCs w:val="16"/>
      </w:rPr>
      <w:instrText xml:space="preserve"> NUMPAGES </w:instrText>
    </w:r>
    <w:r w:rsidR="00FD000A" w:rsidRPr="00DD1EA6">
      <w:rPr>
        <w:rStyle w:val="PageNumber"/>
        <w:rFonts w:ascii="Arial" w:hAnsi="Arial" w:cs="Arial"/>
        <w:b/>
        <w:sz w:val="16"/>
        <w:szCs w:val="16"/>
      </w:rPr>
      <w:fldChar w:fldCharType="separate"/>
    </w:r>
    <w:r w:rsidR="008D2241">
      <w:rPr>
        <w:rStyle w:val="PageNumber"/>
        <w:rFonts w:ascii="Arial" w:hAnsi="Arial" w:cs="Arial"/>
        <w:b/>
        <w:noProof/>
        <w:sz w:val="16"/>
        <w:szCs w:val="16"/>
      </w:rPr>
      <w:t>4</w:t>
    </w:r>
    <w:r w:rsidR="00FD000A" w:rsidRPr="00DD1EA6">
      <w:rPr>
        <w:rStyle w:val="PageNumber"/>
        <w:rFonts w:ascii="Arial" w:hAnsi="Arial" w:cs="Arial"/>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50AC7" w14:textId="77777777" w:rsidR="00BA0CB7" w:rsidRDefault="00BA0C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32F33" w14:textId="77777777" w:rsidR="00141186" w:rsidRDefault="00141186">
      <w:r>
        <w:separator/>
      </w:r>
    </w:p>
  </w:footnote>
  <w:footnote w:type="continuationSeparator" w:id="0">
    <w:p w14:paraId="5081DD8B" w14:textId="77777777" w:rsidR="00141186" w:rsidRDefault="00141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31D28" w14:textId="77777777" w:rsidR="00BA0CB7" w:rsidRDefault="00BA0C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E93AE" w14:textId="1BFACB59" w:rsidR="00ED41F3" w:rsidRDefault="00ED41F3">
    <w:pPr>
      <w:pStyle w:val="Header"/>
    </w:pPr>
  </w:p>
  <w:p w14:paraId="7AD9B184" w14:textId="77777777" w:rsidR="00884F55" w:rsidRDefault="00884F55" w:rsidP="00884F55">
    <w:pPr>
      <w:pStyle w:val="Header"/>
      <w:tabs>
        <w:tab w:val="clear" w:pos="4320"/>
        <w:tab w:val="clear" w:pos="8640"/>
        <w:tab w:val="center" w:pos="531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84FD1" w14:textId="77777777" w:rsidR="00BA0CB7" w:rsidRDefault="00BA0C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014EC"/>
    <w:multiLevelType w:val="hybridMultilevel"/>
    <w:tmpl w:val="BEE8560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44203709"/>
    <w:multiLevelType w:val="hybridMultilevel"/>
    <w:tmpl w:val="4BF096B8"/>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D9F6CE7"/>
    <w:multiLevelType w:val="hybridMultilevel"/>
    <w:tmpl w:val="53543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C24F09"/>
    <w:multiLevelType w:val="hybridMultilevel"/>
    <w:tmpl w:val="C5FE28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94A"/>
    <w:rsid w:val="000248AD"/>
    <w:rsid w:val="0002694A"/>
    <w:rsid w:val="000571B9"/>
    <w:rsid w:val="00084428"/>
    <w:rsid w:val="000A505A"/>
    <w:rsid w:val="000B1C7A"/>
    <w:rsid w:val="000C363C"/>
    <w:rsid w:val="00104769"/>
    <w:rsid w:val="00127404"/>
    <w:rsid w:val="00131A49"/>
    <w:rsid w:val="00141186"/>
    <w:rsid w:val="001554C7"/>
    <w:rsid w:val="00155895"/>
    <w:rsid w:val="00163BDD"/>
    <w:rsid w:val="00176EF9"/>
    <w:rsid w:val="0020214B"/>
    <w:rsid w:val="00222617"/>
    <w:rsid w:val="00226709"/>
    <w:rsid w:val="002556DD"/>
    <w:rsid w:val="00255E08"/>
    <w:rsid w:val="0026276A"/>
    <w:rsid w:val="0028701C"/>
    <w:rsid w:val="002D0940"/>
    <w:rsid w:val="002F4586"/>
    <w:rsid w:val="002F4CB6"/>
    <w:rsid w:val="002F5912"/>
    <w:rsid w:val="00314C55"/>
    <w:rsid w:val="00331345"/>
    <w:rsid w:val="00357839"/>
    <w:rsid w:val="00370E8F"/>
    <w:rsid w:val="0038289D"/>
    <w:rsid w:val="00390934"/>
    <w:rsid w:val="003C0E09"/>
    <w:rsid w:val="003E4A41"/>
    <w:rsid w:val="00400864"/>
    <w:rsid w:val="00466F0A"/>
    <w:rsid w:val="004702A2"/>
    <w:rsid w:val="004717FA"/>
    <w:rsid w:val="00482793"/>
    <w:rsid w:val="004A4E91"/>
    <w:rsid w:val="004A5DB7"/>
    <w:rsid w:val="004A7CCB"/>
    <w:rsid w:val="004B566F"/>
    <w:rsid w:val="004C76AD"/>
    <w:rsid w:val="004C76F5"/>
    <w:rsid w:val="004D2321"/>
    <w:rsid w:val="004D4418"/>
    <w:rsid w:val="00520888"/>
    <w:rsid w:val="00545848"/>
    <w:rsid w:val="00546394"/>
    <w:rsid w:val="00556829"/>
    <w:rsid w:val="00574E30"/>
    <w:rsid w:val="005B5101"/>
    <w:rsid w:val="005B522B"/>
    <w:rsid w:val="005C3ADD"/>
    <w:rsid w:val="005D0305"/>
    <w:rsid w:val="005D62C1"/>
    <w:rsid w:val="00614A07"/>
    <w:rsid w:val="00615FC8"/>
    <w:rsid w:val="00617EBA"/>
    <w:rsid w:val="006250DE"/>
    <w:rsid w:val="00634355"/>
    <w:rsid w:val="00641D0C"/>
    <w:rsid w:val="00642631"/>
    <w:rsid w:val="006538AC"/>
    <w:rsid w:val="00662A5D"/>
    <w:rsid w:val="006756FC"/>
    <w:rsid w:val="006A6173"/>
    <w:rsid w:val="006C08C2"/>
    <w:rsid w:val="006C5FA2"/>
    <w:rsid w:val="006D4026"/>
    <w:rsid w:val="006E61A8"/>
    <w:rsid w:val="00705167"/>
    <w:rsid w:val="007178EE"/>
    <w:rsid w:val="0073016A"/>
    <w:rsid w:val="00734757"/>
    <w:rsid w:val="0073520B"/>
    <w:rsid w:val="00735B8C"/>
    <w:rsid w:val="00765C98"/>
    <w:rsid w:val="007867BF"/>
    <w:rsid w:val="007930C5"/>
    <w:rsid w:val="007A4987"/>
    <w:rsid w:val="007D51CB"/>
    <w:rsid w:val="008251B7"/>
    <w:rsid w:val="00840928"/>
    <w:rsid w:val="008765C1"/>
    <w:rsid w:val="00884F55"/>
    <w:rsid w:val="008914F1"/>
    <w:rsid w:val="008A3708"/>
    <w:rsid w:val="008A4DCC"/>
    <w:rsid w:val="008B2947"/>
    <w:rsid w:val="008B5251"/>
    <w:rsid w:val="008C20F3"/>
    <w:rsid w:val="008D2241"/>
    <w:rsid w:val="008D5D28"/>
    <w:rsid w:val="008E6B33"/>
    <w:rsid w:val="008F3806"/>
    <w:rsid w:val="008F4CC5"/>
    <w:rsid w:val="00902286"/>
    <w:rsid w:val="0090685E"/>
    <w:rsid w:val="00933B56"/>
    <w:rsid w:val="00956CD3"/>
    <w:rsid w:val="00960D98"/>
    <w:rsid w:val="009704D0"/>
    <w:rsid w:val="00986BE3"/>
    <w:rsid w:val="009959B2"/>
    <w:rsid w:val="009A21F2"/>
    <w:rsid w:val="009C1128"/>
    <w:rsid w:val="009C638D"/>
    <w:rsid w:val="009D1C79"/>
    <w:rsid w:val="00A04F82"/>
    <w:rsid w:val="00A42C83"/>
    <w:rsid w:val="00A4685A"/>
    <w:rsid w:val="00A51F73"/>
    <w:rsid w:val="00A55873"/>
    <w:rsid w:val="00A5688B"/>
    <w:rsid w:val="00A61F1C"/>
    <w:rsid w:val="00AB1A7A"/>
    <w:rsid w:val="00AB51A3"/>
    <w:rsid w:val="00AC4C32"/>
    <w:rsid w:val="00AD71CF"/>
    <w:rsid w:val="00AF2A2B"/>
    <w:rsid w:val="00B140F7"/>
    <w:rsid w:val="00B44C69"/>
    <w:rsid w:val="00B92161"/>
    <w:rsid w:val="00BA0CB7"/>
    <w:rsid w:val="00BD477C"/>
    <w:rsid w:val="00BE56FB"/>
    <w:rsid w:val="00BF3C7D"/>
    <w:rsid w:val="00C20BD1"/>
    <w:rsid w:val="00C36A5F"/>
    <w:rsid w:val="00C574B7"/>
    <w:rsid w:val="00C77DFB"/>
    <w:rsid w:val="00CA120E"/>
    <w:rsid w:val="00CB700C"/>
    <w:rsid w:val="00CC6212"/>
    <w:rsid w:val="00CD27C7"/>
    <w:rsid w:val="00CD33EC"/>
    <w:rsid w:val="00CF3378"/>
    <w:rsid w:val="00D63B89"/>
    <w:rsid w:val="00D83881"/>
    <w:rsid w:val="00D920EB"/>
    <w:rsid w:val="00DC7582"/>
    <w:rsid w:val="00DD1EA6"/>
    <w:rsid w:val="00DE0B87"/>
    <w:rsid w:val="00E0189C"/>
    <w:rsid w:val="00E1028C"/>
    <w:rsid w:val="00E24DA1"/>
    <w:rsid w:val="00E47C1F"/>
    <w:rsid w:val="00E55F53"/>
    <w:rsid w:val="00E66405"/>
    <w:rsid w:val="00EA2460"/>
    <w:rsid w:val="00EB44A1"/>
    <w:rsid w:val="00ED41F3"/>
    <w:rsid w:val="00ED7C52"/>
    <w:rsid w:val="00EE53A4"/>
    <w:rsid w:val="00EF2EF2"/>
    <w:rsid w:val="00F15F97"/>
    <w:rsid w:val="00F25990"/>
    <w:rsid w:val="00F3121B"/>
    <w:rsid w:val="00F36AD6"/>
    <w:rsid w:val="00F64F24"/>
    <w:rsid w:val="00F90C82"/>
    <w:rsid w:val="00F95D79"/>
    <w:rsid w:val="00FB17B6"/>
    <w:rsid w:val="00FC1954"/>
    <w:rsid w:val="00FC48C7"/>
    <w:rsid w:val="00FD000A"/>
    <w:rsid w:val="00FD0E6D"/>
    <w:rsid w:val="00FD4FA5"/>
    <w:rsid w:val="00FE2F48"/>
    <w:rsid w:val="00FF79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D9B0EC"/>
  <w15:docId w15:val="{CC9BAC57-39DC-499A-8F41-65A78B8CB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510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26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D1EA6"/>
    <w:pPr>
      <w:tabs>
        <w:tab w:val="center" w:pos="4320"/>
        <w:tab w:val="right" w:pos="8640"/>
      </w:tabs>
    </w:pPr>
  </w:style>
  <w:style w:type="paragraph" w:styleId="Footer">
    <w:name w:val="footer"/>
    <w:basedOn w:val="Normal"/>
    <w:rsid w:val="00DD1EA6"/>
    <w:pPr>
      <w:tabs>
        <w:tab w:val="center" w:pos="4320"/>
        <w:tab w:val="right" w:pos="8640"/>
      </w:tabs>
    </w:pPr>
  </w:style>
  <w:style w:type="character" w:styleId="PageNumber">
    <w:name w:val="page number"/>
    <w:basedOn w:val="DefaultParagraphFont"/>
    <w:rsid w:val="00DD1EA6"/>
  </w:style>
  <w:style w:type="character" w:styleId="Hyperlink">
    <w:name w:val="Hyperlink"/>
    <w:basedOn w:val="DefaultParagraphFont"/>
    <w:rsid w:val="00A51F73"/>
    <w:rPr>
      <w:color w:val="0000FF"/>
      <w:u w:val="single"/>
    </w:rPr>
  </w:style>
  <w:style w:type="paragraph" w:styleId="ListParagraph">
    <w:name w:val="List Paragraph"/>
    <w:basedOn w:val="Normal"/>
    <w:uiPriority w:val="34"/>
    <w:qFormat/>
    <w:rsid w:val="00F64F24"/>
    <w:pPr>
      <w:spacing w:after="200" w:line="276" w:lineRule="auto"/>
      <w:ind w:left="720"/>
      <w:contextualSpacing/>
    </w:pPr>
    <w:rPr>
      <w:rFonts w:ascii="Arial" w:eastAsia="Calibri" w:hAnsi="Arial" w:cs="Arial"/>
      <w:color w:val="000000"/>
      <w:sz w:val="20"/>
      <w:szCs w:val="20"/>
      <w:lang w:eastAsia="en-US"/>
    </w:rPr>
  </w:style>
  <w:style w:type="paragraph" w:styleId="BalloonText">
    <w:name w:val="Balloon Text"/>
    <w:basedOn w:val="Normal"/>
    <w:link w:val="BalloonTextChar"/>
    <w:rsid w:val="008D2241"/>
    <w:rPr>
      <w:rFonts w:ascii="Tahoma" w:hAnsi="Tahoma" w:cs="Tahoma"/>
      <w:sz w:val="16"/>
      <w:szCs w:val="16"/>
    </w:rPr>
  </w:style>
  <w:style w:type="character" w:customStyle="1" w:styleId="BalloonTextChar">
    <w:name w:val="Balloon Text Char"/>
    <w:basedOn w:val="DefaultParagraphFont"/>
    <w:link w:val="BalloonText"/>
    <w:rsid w:val="008D2241"/>
    <w:rPr>
      <w:rFonts w:ascii="Tahoma" w:hAnsi="Tahoma" w:cs="Tahoma"/>
      <w:sz w:val="16"/>
      <w:szCs w:val="16"/>
    </w:rPr>
  </w:style>
  <w:style w:type="character" w:customStyle="1" w:styleId="HeaderChar">
    <w:name w:val="Header Char"/>
    <w:basedOn w:val="DefaultParagraphFont"/>
    <w:link w:val="Header"/>
    <w:uiPriority w:val="99"/>
    <w:rsid w:val="00ED41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90171">
      <w:bodyDiv w:val="1"/>
      <w:marLeft w:val="0"/>
      <w:marRight w:val="0"/>
      <w:marTop w:val="0"/>
      <w:marBottom w:val="0"/>
      <w:divBdr>
        <w:top w:val="none" w:sz="0" w:space="0" w:color="auto"/>
        <w:left w:val="none" w:sz="0" w:space="0" w:color="auto"/>
        <w:bottom w:val="none" w:sz="0" w:space="0" w:color="auto"/>
        <w:right w:val="none" w:sz="0" w:space="0" w:color="auto"/>
      </w:divBdr>
    </w:div>
    <w:div w:id="88938970">
      <w:bodyDiv w:val="1"/>
      <w:marLeft w:val="0"/>
      <w:marRight w:val="0"/>
      <w:marTop w:val="0"/>
      <w:marBottom w:val="0"/>
      <w:divBdr>
        <w:top w:val="none" w:sz="0" w:space="0" w:color="auto"/>
        <w:left w:val="none" w:sz="0" w:space="0" w:color="auto"/>
        <w:bottom w:val="none" w:sz="0" w:space="0" w:color="auto"/>
        <w:right w:val="none" w:sz="0" w:space="0" w:color="auto"/>
      </w:divBdr>
      <w:divsChild>
        <w:div w:id="1276446310">
          <w:marLeft w:val="0"/>
          <w:marRight w:val="0"/>
          <w:marTop w:val="0"/>
          <w:marBottom w:val="0"/>
          <w:divBdr>
            <w:top w:val="none" w:sz="0" w:space="0" w:color="auto"/>
            <w:left w:val="none" w:sz="0" w:space="0" w:color="auto"/>
            <w:bottom w:val="none" w:sz="0" w:space="0" w:color="auto"/>
            <w:right w:val="none" w:sz="0" w:space="0" w:color="auto"/>
          </w:divBdr>
          <w:divsChild>
            <w:div w:id="1201279736">
              <w:marLeft w:val="0"/>
              <w:marRight w:val="0"/>
              <w:marTop w:val="0"/>
              <w:marBottom w:val="0"/>
              <w:divBdr>
                <w:top w:val="none" w:sz="0" w:space="0" w:color="auto"/>
                <w:left w:val="none" w:sz="0" w:space="0" w:color="auto"/>
                <w:bottom w:val="none" w:sz="0" w:space="0" w:color="auto"/>
                <w:right w:val="none" w:sz="0" w:space="0" w:color="auto"/>
              </w:divBdr>
              <w:divsChild>
                <w:div w:id="1721585635">
                  <w:marLeft w:val="0"/>
                  <w:marRight w:val="0"/>
                  <w:marTop w:val="0"/>
                  <w:marBottom w:val="0"/>
                  <w:divBdr>
                    <w:top w:val="none" w:sz="0" w:space="0" w:color="auto"/>
                    <w:left w:val="none" w:sz="0" w:space="0" w:color="auto"/>
                    <w:bottom w:val="none" w:sz="0" w:space="0" w:color="auto"/>
                    <w:right w:val="none" w:sz="0" w:space="0" w:color="auto"/>
                  </w:divBdr>
                  <w:divsChild>
                    <w:div w:id="784345113">
                      <w:marLeft w:val="0"/>
                      <w:marRight w:val="0"/>
                      <w:marTop w:val="0"/>
                      <w:marBottom w:val="0"/>
                      <w:divBdr>
                        <w:top w:val="none" w:sz="0" w:space="0" w:color="auto"/>
                        <w:left w:val="none" w:sz="0" w:space="0" w:color="auto"/>
                        <w:bottom w:val="none" w:sz="0" w:space="0" w:color="auto"/>
                        <w:right w:val="none" w:sz="0" w:space="0" w:color="auto"/>
                      </w:divBdr>
                      <w:divsChild>
                        <w:div w:id="2123456897">
                          <w:marLeft w:val="0"/>
                          <w:marRight w:val="0"/>
                          <w:marTop w:val="0"/>
                          <w:marBottom w:val="0"/>
                          <w:divBdr>
                            <w:top w:val="none" w:sz="0" w:space="0" w:color="auto"/>
                            <w:left w:val="none" w:sz="0" w:space="0" w:color="auto"/>
                            <w:bottom w:val="none" w:sz="0" w:space="0" w:color="auto"/>
                            <w:right w:val="none" w:sz="0" w:space="0" w:color="auto"/>
                          </w:divBdr>
                          <w:divsChild>
                            <w:div w:id="1743215946">
                              <w:marLeft w:val="0"/>
                              <w:marRight w:val="0"/>
                              <w:marTop w:val="0"/>
                              <w:marBottom w:val="0"/>
                              <w:divBdr>
                                <w:top w:val="none" w:sz="0" w:space="0" w:color="auto"/>
                                <w:left w:val="none" w:sz="0" w:space="0" w:color="auto"/>
                                <w:bottom w:val="none" w:sz="0" w:space="0" w:color="auto"/>
                                <w:right w:val="none" w:sz="0" w:space="0" w:color="auto"/>
                              </w:divBdr>
                              <w:divsChild>
                                <w:div w:id="612711027">
                                  <w:marLeft w:val="0"/>
                                  <w:marRight w:val="0"/>
                                  <w:marTop w:val="0"/>
                                  <w:marBottom w:val="0"/>
                                  <w:divBdr>
                                    <w:top w:val="none" w:sz="0" w:space="0" w:color="auto"/>
                                    <w:left w:val="none" w:sz="0" w:space="0" w:color="auto"/>
                                    <w:bottom w:val="none" w:sz="0" w:space="0" w:color="auto"/>
                                    <w:right w:val="none" w:sz="0" w:space="0" w:color="auto"/>
                                  </w:divBdr>
                                  <w:divsChild>
                                    <w:div w:id="792016524">
                                      <w:marLeft w:val="0"/>
                                      <w:marRight w:val="0"/>
                                      <w:marTop w:val="0"/>
                                      <w:marBottom w:val="0"/>
                                      <w:divBdr>
                                        <w:top w:val="none" w:sz="0" w:space="0" w:color="auto"/>
                                        <w:left w:val="none" w:sz="0" w:space="0" w:color="auto"/>
                                        <w:bottom w:val="none" w:sz="0" w:space="0" w:color="auto"/>
                                        <w:right w:val="none" w:sz="0" w:space="0" w:color="auto"/>
                                      </w:divBdr>
                                      <w:divsChild>
                                        <w:div w:id="1293753561">
                                          <w:marLeft w:val="0"/>
                                          <w:marRight w:val="0"/>
                                          <w:marTop w:val="0"/>
                                          <w:marBottom w:val="0"/>
                                          <w:divBdr>
                                            <w:top w:val="none" w:sz="0" w:space="0" w:color="auto"/>
                                            <w:left w:val="none" w:sz="0" w:space="0" w:color="auto"/>
                                            <w:bottom w:val="none" w:sz="0" w:space="0" w:color="auto"/>
                                            <w:right w:val="none" w:sz="0" w:space="0" w:color="auto"/>
                                          </w:divBdr>
                                          <w:divsChild>
                                            <w:div w:id="1002901036">
                                              <w:marLeft w:val="0"/>
                                              <w:marRight w:val="0"/>
                                              <w:marTop w:val="0"/>
                                              <w:marBottom w:val="0"/>
                                              <w:divBdr>
                                                <w:top w:val="none" w:sz="0" w:space="0" w:color="auto"/>
                                                <w:left w:val="none" w:sz="0" w:space="0" w:color="auto"/>
                                                <w:bottom w:val="none" w:sz="0" w:space="0" w:color="auto"/>
                                                <w:right w:val="none" w:sz="0" w:space="0" w:color="auto"/>
                                              </w:divBdr>
                                              <w:divsChild>
                                                <w:div w:id="81429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0084747">
      <w:bodyDiv w:val="1"/>
      <w:marLeft w:val="0"/>
      <w:marRight w:val="0"/>
      <w:marTop w:val="0"/>
      <w:marBottom w:val="0"/>
      <w:divBdr>
        <w:top w:val="none" w:sz="0" w:space="0" w:color="auto"/>
        <w:left w:val="none" w:sz="0" w:space="0" w:color="auto"/>
        <w:bottom w:val="none" w:sz="0" w:space="0" w:color="auto"/>
        <w:right w:val="none" w:sz="0" w:space="0" w:color="auto"/>
      </w:divBdr>
      <w:divsChild>
        <w:div w:id="782192616">
          <w:marLeft w:val="0"/>
          <w:marRight w:val="0"/>
          <w:marTop w:val="0"/>
          <w:marBottom w:val="0"/>
          <w:divBdr>
            <w:top w:val="none" w:sz="0" w:space="0" w:color="auto"/>
            <w:left w:val="none" w:sz="0" w:space="0" w:color="auto"/>
            <w:bottom w:val="none" w:sz="0" w:space="0" w:color="auto"/>
            <w:right w:val="none" w:sz="0" w:space="0" w:color="auto"/>
          </w:divBdr>
          <w:divsChild>
            <w:div w:id="1206209793">
              <w:marLeft w:val="0"/>
              <w:marRight w:val="0"/>
              <w:marTop w:val="0"/>
              <w:marBottom w:val="0"/>
              <w:divBdr>
                <w:top w:val="none" w:sz="0" w:space="0" w:color="auto"/>
                <w:left w:val="none" w:sz="0" w:space="0" w:color="auto"/>
                <w:bottom w:val="none" w:sz="0" w:space="0" w:color="auto"/>
                <w:right w:val="none" w:sz="0" w:space="0" w:color="auto"/>
              </w:divBdr>
              <w:divsChild>
                <w:div w:id="1870490670">
                  <w:marLeft w:val="0"/>
                  <w:marRight w:val="0"/>
                  <w:marTop w:val="0"/>
                  <w:marBottom w:val="0"/>
                  <w:divBdr>
                    <w:top w:val="none" w:sz="0" w:space="0" w:color="auto"/>
                    <w:left w:val="none" w:sz="0" w:space="0" w:color="auto"/>
                    <w:bottom w:val="none" w:sz="0" w:space="0" w:color="auto"/>
                    <w:right w:val="none" w:sz="0" w:space="0" w:color="auto"/>
                  </w:divBdr>
                  <w:divsChild>
                    <w:div w:id="542136763">
                      <w:marLeft w:val="0"/>
                      <w:marRight w:val="0"/>
                      <w:marTop w:val="0"/>
                      <w:marBottom w:val="0"/>
                      <w:divBdr>
                        <w:top w:val="none" w:sz="0" w:space="0" w:color="auto"/>
                        <w:left w:val="none" w:sz="0" w:space="0" w:color="auto"/>
                        <w:bottom w:val="none" w:sz="0" w:space="0" w:color="auto"/>
                        <w:right w:val="none" w:sz="0" w:space="0" w:color="auto"/>
                      </w:divBdr>
                      <w:divsChild>
                        <w:div w:id="49038241">
                          <w:marLeft w:val="0"/>
                          <w:marRight w:val="0"/>
                          <w:marTop w:val="0"/>
                          <w:marBottom w:val="0"/>
                          <w:divBdr>
                            <w:top w:val="none" w:sz="0" w:space="0" w:color="auto"/>
                            <w:left w:val="none" w:sz="0" w:space="0" w:color="auto"/>
                            <w:bottom w:val="none" w:sz="0" w:space="0" w:color="auto"/>
                            <w:right w:val="none" w:sz="0" w:space="0" w:color="auto"/>
                          </w:divBdr>
                          <w:divsChild>
                            <w:div w:id="523129381">
                              <w:marLeft w:val="0"/>
                              <w:marRight w:val="0"/>
                              <w:marTop w:val="0"/>
                              <w:marBottom w:val="0"/>
                              <w:divBdr>
                                <w:top w:val="none" w:sz="0" w:space="0" w:color="auto"/>
                                <w:left w:val="none" w:sz="0" w:space="0" w:color="auto"/>
                                <w:bottom w:val="none" w:sz="0" w:space="0" w:color="auto"/>
                                <w:right w:val="none" w:sz="0" w:space="0" w:color="auto"/>
                              </w:divBdr>
                              <w:divsChild>
                                <w:div w:id="886841991">
                                  <w:marLeft w:val="0"/>
                                  <w:marRight w:val="0"/>
                                  <w:marTop w:val="0"/>
                                  <w:marBottom w:val="0"/>
                                  <w:divBdr>
                                    <w:top w:val="none" w:sz="0" w:space="0" w:color="auto"/>
                                    <w:left w:val="none" w:sz="0" w:space="0" w:color="auto"/>
                                    <w:bottom w:val="none" w:sz="0" w:space="0" w:color="auto"/>
                                    <w:right w:val="none" w:sz="0" w:space="0" w:color="auto"/>
                                  </w:divBdr>
                                  <w:divsChild>
                                    <w:div w:id="2081900333">
                                      <w:marLeft w:val="0"/>
                                      <w:marRight w:val="0"/>
                                      <w:marTop w:val="0"/>
                                      <w:marBottom w:val="0"/>
                                      <w:divBdr>
                                        <w:top w:val="none" w:sz="0" w:space="0" w:color="auto"/>
                                        <w:left w:val="none" w:sz="0" w:space="0" w:color="auto"/>
                                        <w:bottom w:val="none" w:sz="0" w:space="0" w:color="auto"/>
                                        <w:right w:val="none" w:sz="0" w:space="0" w:color="auto"/>
                                      </w:divBdr>
                                      <w:divsChild>
                                        <w:div w:id="1141192244">
                                          <w:marLeft w:val="0"/>
                                          <w:marRight w:val="0"/>
                                          <w:marTop w:val="0"/>
                                          <w:marBottom w:val="0"/>
                                          <w:divBdr>
                                            <w:top w:val="none" w:sz="0" w:space="0" w:color="auto"/>
                                            <w:left w:val="none" w:sz="0" w:space="0" w:color="auto"/>
                                            <w:bottom w:val="none" w:sz="0" w:space="0" w:color="auto"/>
                                            <w:right w:val="none" w:sz="0" w:space="0" w:color="auto"/>
                                          </w:divBdr>
                                          <w:divsChild>
                                            <w:div w:id="1434285770">
                                              <w:marLeft w:val="0"/>
                                              <w:marRight w:val="0"/>
                                              <w:marTop w:val="0"/>
                                              <w:marBottom w:val="0"/>
                                              <w:divBdr>
                                                <w:top w:val="none" w:sz="0" w:space="0" w:color="auto"/>
                                                <w:left w:val="none" w:sz="0" w:space="0" w:color="auto"/>
                                                <w:bottom w:val="none" w:sz="0" w:space="0" w:color="auto"/>
                                                <w:right w:val="none" w:sz="0" w:space="0" w:color="auto"/>
                                              </w:divBdr>
                                              <w:divsChild>
                                                <w:div w:id="189965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8427615">
      <w:bodyDiv w:val="1"/>
      <w:marLeft w:val="0"/>
      <w:marRight w:val="0"/>
      <w:marTop w:val="0"/>
      <w:marBottom w:val="0"/>
      <w:divBdr>
        <w:top w:val="none" w:sz="0" w:space="0" w:color="auto"/>
        <w:left w:val="none" w:sz="0" w:space="0" w:color="auto"/>
        <w:bottom w:val="none" w:sz="0" w:space="0" w:color="auto"/>
        <w:right w:val="none" w:sz="0" w:space="0" w:color="auto"/>
      </w:divBdr>
      <w:divsChild>
        <w:div w:id="1175917918">
          <w:marLeft w:val="0"/>
          <w:marRight w:val="0"/>
          <w:marTop w:val="0"/>
          <w:marBottom w:val="0"/>
          <w:divBdr>
            <w:top w:val="none" w:sz="0" w:space="0" w:color="auto"/>
            <w:left w:val="none" w:sz="0" w:space="0" w:color="auto"/>
            <w:bottom w:val="none" w:sz="0" w:space="0" w:color="auto"/>
            <w:right w:val="none" w:sz="0" w:space="0" w:color="auto"/>
          </w:divBdr>
          <w:divsChild>
            <w:div w:id="500505213">
              <w:marLeft w:val="0"/>
              <w:marRight w:val="0"/>
              <w:marTop w:val="0"/>
              <w:marBottom w:val="0"/>
              <w:divBdr>
                <w:top w:val="none" w:sz="0" w:space="0" w:color="auto"/>
                <w:left w:val="none" w:sz="0" w:space="0" w:color="auto"/>
                <w:bottom w:val="none" w:sz="0" w:space="0" w:color="auto"/>
                <w:right w:val="none" w:sz="0" w:space="0" w:color="auto"/>
              </w:divBdr>
              <w:divsChild>
                <w:div w:id="719134983">
                  <w:marLeft w:val="0"/>
                  <w:marRight w:val="0"/>
                  <w:marTop w:val="0"/>
                  <w:marBottom w:val="0"/>
                  <w:divBdr>
                    <w:top w:val="none" w:sz="0" w:space="0" w:color="auto"/>
                    <w:left w:val="none" w:sz="0" w:space="0" w:color="auto"/>
                    <w:bottom w:val="none" w:sz="0" w:space="0" w:color="auto"/>
                    <w:right w:val="none" w:sz="0" w:space="0" w:color="auto"/>
                  </w:divBdr>
                  <w:divsChild>
                    <w:div w:id="189148855">
                      <w:marLeft w:val="0"/>
                      <w:marRight w:val="0"/>
                      <w:marTop w:val="0"/>
                      <w:marBottom w:val="0"/>
                      <w:divBdr>
                        <w:top w:val="none" w:sz="0" w:space="0" w:color="auto"/>
                        <w:left w:val="none" w:sz="0" w:space="0" w:color="auto"/>
                        <w:bottom w:val="none" w:sz="0" w:space="0" w:color="auto"/>
                        <w:right w:val="none" w:sz="0" w:space="0" w:color="auto"/>
                      </w:divBdr>
                      <w:divsChild>
                        <w:div w:id="845559759">
                          <w:marLeft w:val="0"/>
                          <w:marRight w:val="0"/>
                          <w:marTop w:val="0"/>
                          <w:marBottom w:val="0"/>
                          <w:divBdr>
                            <w:top w:val="none" w:sz="0" w:space="0" w:color="auto"/>
                            <w:left w:val="none" w:sz="0" w:space="0" w:color="auto"/>
                            <w:bottom w:val="none" w:sz="0" w:space="0" w:color="auto"/>
                            <w:right w:val="none" w:sz="0" w:space="0" w:color="auto"/>
                          </w:divBdr>
                          <w:divsChild>
                            <w:div w:id="1735354160">
                              <w:marLeft w:val="0"/>
                              <w:marRight w:val="0"/>
                              <w:marTop w:val="0"/>
                              <w:marBottom w:val="0"/>
                              <w:divBdr>
                                <w:top w:val="none" w:sz="0" w:space="0" w:color="auto"/>
                                <w:left w:val="none" w:sz="0" w:space="0" w:color="auto"/>
                                <w:bottom w:val="none" w:sz="0" w:space="0" w:color="auto"/>
                                <w:right w:val="none" w:sz="0" w:space="0" w:color="auto"/>
                              </w:divBdr>
                              <w:divsChild>
                                <w:div w:id="117770890">
                                  <w:marLeft w:val="0"/>
                                  <w:marRight w:val="0"/>
                                  <w:marTop w:val="0"/>
                                  <w:marBottom w:val="0"/>
                                  <w:divBdr>
                                    <w:top w:val="none" w:sz="0" w:space="0" w:color="auto"/>
                                    <w:left w:val="none" w:sz="0" w:space="0" w:color="auto"/>
                                    <w:bottom w:val="none" w:sz="0" w:space="0" w:color="auto"/>
                                    <w:right w:val="none" w:sz="0" w:space="0" w:color="auto"/>
                                  </w:divBdr>
                                  <w:divsChild>
                                    <w:div w:id="202640929">
                                      <w:marLeft w:val="0"/>
                                      <w:marRight w:val="0"/>
                                      <w:marTop w:val="0"/>
                                      <w:marBottom w:val="0"/>
                                      <w:divBdr>
                                        <w:top w:val="none" w:sz="0" w:space="0" w:color="auto"/>
                                        <w:left w:val="none" w:sz="0" w:space="0" w:color="auto"/>
                                        <w:bottom w:val="none" w:sz="0" w:space="0" w:color="auto"/>
                                        <w:right w:val="none" w:sz="0" w:space="0" w:color="auto"/>
                                      </w:divBdr>
                                      <w:divsChild>
                                        <w:div w:id="375082390">
                                          <w:marLeft w:val="0"/>
                                          <w:marRight w:val="0"/>
                                          <w:marTop w:val="0"/>
                                          <w:marBottom w:val="0"/>
                                          <w:divBdr>
                                            <w:top w:val="none" w:sz="0" w:space="0" w:color="auto"/>
                                            <w:left w:val="none" w:sz="0" w:space="0" w:color="auto"/>
                                            <w:bottom w:val="none" w:sz="0" w:space="0" w:color="auto"/>
                                            <w:right w:val="none" w:sz="0" w:space="0" w:color="auto"/>
                                          </w:divBdr>
                                          <w:divsChild>
                                            <w:div w:id="1067461125">
                                              <w:marLeft w:val="0"/>
                                              <w:marRight w:val="0"/>
                                              <w:marTop w:val="0"/>
                                              <w:marBottom w:val="0"/>
                                              <w:divBdr>
                                                <w:top w:val="none" w:sz="0" w:space="0" w:color="auto"/>
                                                <w:left w:val="none" w:sz="0" w:space="0" w:color="auto"/>
                                                <w:bottom w:val="none" w:sz="0" w:space="0" w:color="auto"/>
                                                <w:right w:val="none" w:sz="0" w:space="0" w:color="auto"/>
                                              </w:divBdr>
                                              <w:divsChild>
                                                <w:div w:id="70105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ivingwage.org.uk/friendly-funder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23FE8F7B9D0E4D8E2A8BCA9CE24B29" ma:contentTypeVersion="15" ma:contentTypeDescription="Create a new document." ma:contentTypeScope="" ma:versionID="25e3c1200199dded9149d520b8e1a78a">
  <xsd:schema xmlns:xsd="http://www.w3.org/2001/XMLSchema" xmlns:xs="http://www.w3.org/2001/XMLSchema" xmlns:p="http://schemas.microsoft.com/office/2006/metadata/properties" xmlns:ns1="http://schemas.microsoft.com/sharepoint/v3" xmlns:ns2="3313e3b7-7be6-4700-b36c-ef100101b814" xmlns:ns3="92fd223e-acad-439f-bdfb-a3d2d2c3e354" targetNamespace="http://schemas.microsoft.com/office/2006/metadata/properties" ma:root="true" ma:fieldsID="b3fd1822d9d25c513944f824891875f2" ns1:_="" ns2:_="" ns3:_="">
    <xsd:import namespace="http://schemas.microsoft.com/sharepoint/v3"/>
    <xsd:import namespace="3313e3b7-7be6-4700-b36c-ef100101b814"/>
    <xsd:import namespace="92fd223e-acad-439f-bdfb-a3d2d2c3e3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13e3b7-7be6-4700-b36c-ef100101b8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fd223e-acad-439f-bdfb-a3d2d2c3e3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08A0D48-8AC1-438E-ACF1-BD48411747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13e3b7-7be6-4700-b36c-ef100101b814"/>
    <ds:schemaRef ds:uri="92fd223e-acad-439f-bdfb-a3d2d2c3e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53C6BF-50D9-4931-A721-AE3CF1974477}">
  <ds:schemaRefs>
    <ds:schemaRef ds:uri="http://schemas.microsoft.com/sharepoint/v3/contenttype/forms"/>
  </ds:schemaRefs>
</ds:datastoreItem>
</file>

<file path=customXml/itemProps3.xml><?xml version="1.0" encoding="utf-8"?>
<ds:datastoreItem xmlns:ds="http://schemas.openxmlformats.org/officeDocument/2006/customXml" ds:itemID="{F2EB3673-4947-4024-988F-49F7CD34CB6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1743</Words>
  <Characters>9941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Scottish &amp; Southern Energy Plc</Company>
  <LinksUpToDate>false</LinksUpToDate>
  <CharactersWithSpaces>11661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RE64175</dc:creator>
  <cp:lastModifiedBy>Morrison, Fiona</cp:lastModifiedBy>
  <cp:revision>11</cp:revision>
  <cp:lastPrinted>2016-06-21T14:18:00Z</cp:lastPrinted>
  <dcterms:created xsi:type="dcterms:W3CDTF">2022-01-24T14:01:00Z</dcterms:created>
  <dcterms:modified xsi:type="dcterms:W3CDTF">2022-04-19T16:24:00Z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0x0101001823FE8F7B9D0E4D8E2A8BCA9CE24B29</vt:lpwstr>
  </property>
</Properties>
</file>