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1C" w:rsidRDefault="00047C51" w:rsidP="00047C51">
      <w:pPr>
        <w:tabs>
          <w:tab w:val="left" w:pos="7845"/>
        </w:tabs>
        <w:rPr>
          <w:rFonts w:ascii="Arial" w:hAnsi="Arial" w:cs="Arial"/>
          <w:sz w:val="22"/>
          <w:szCs w:val="22"/>
        </w:rPr>
      </w:pPr>
      <w:r>
        <w:rPr>
          <w:rFonts w:ascii="Calibri" w:hAnsi="Calibri" w:cs="Arial"/>
          <w:noProof/>
          <w:sz w:val="32"/>
          <w:szCs w:val="32"/>
        </w:rPr>
        <w:drawing>
          <wp:anchor distT="0" distB="0" distL="114300" distR="114300" simplePos="0" relativeHeight="251659264" behindDoc="1" locked="0" layoutInCell="1" allowOverlap="1" wp14:anchorId="7B53AD5A" wp14:editId="542E529A">
            <wp:simplePos x="0" y="0"/>
            <wp:positionH relativeFrom="column">
              <wp:posOffset>-447675</wp:posOffset>
            </wp:positionH>
            <wp:positionV relativeFrom="paragraph">
              <wp:posOffset>-224790</wp:posOffset>
            </wp:positionV>
            <wp:extent cx="7559675" cy="1371600"/>
            <wp:effectExtent l="0" t="0" r="3175" b="0"/>
            <wp:wrapNone/>
            <wp:docPr id="3" name="Picture 3"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b/>
      </w:r>
    </w:p>
    <w:p w:rsidR="00047C51" w:rsidRDefault="00047C51" w:rsidP="00047C51">
      <w:pPr>
        <w:tabs>
          <w:tab w:val="left" w:pos="7845"/>
        </w:tabs>
        <w:rPr>
          <w:rFonts w:ascii="Arial" w:hAnsi="Arial" w:cs="Arial"/>
          <w:sz w:val="22"/>
          <w:szCs w:val="22"/>
        </w:rPr>
      </w:pPr>
    </w:p>
    <w:p w:rsidR="00047C51" w:rsidRDefault="00047C51" w:rsidP="00047C51">
      <w:pPr>
        <w:tabs>
          <w:tab w:val="left" w:pos="7845"/>
        </w:tabs>
        <w:rPr>
          <w:rFonts w:ascii="Arial" w:hAnsi="Arial" w:cs="Arial"/>
          <w:sz w:val="22"/>
          <w:szCs w:val="22"/>
        </w:rPr>
      </w:pPr>
    </w:p>
    <w:p w:rsidR="00047C51" w:rsidRDefault="00047C51" w:rsidP="00047C51">
      <w:pPr>
        <w:tabs>
          <w:tab w:val="left" w:pos="7845"/>
        </w:tabs>
        <w:rPr>
          <w:rFonts w:ascii="Arial" w:hAnsi="Arial" w:cs="Arial"/>
          <w:sz w:val="22"/>
          <w:szCs w:val="22"/>
        </w:rPr>
      </w:pPr>
    </w:p>
    <w:p w:rsidR="00047C51" w:rsidRDefault="00047C51" w:rsidP="00047C51">
      <w:pPr>
        <w:tabs>
          <w:tab w:val="left" w:pos="7845"/>
        </w:tabs>
        <w:rPr>
          <w:rFonts w:ascii="Arial" w:hAnsi="Arial" w:cs="Arial"/>
          <w:sz w:val="22"/>
          <w:szCs w:val="22"/>
        </w:rPr>
      </w:pPr>
    </w:p>
    <w:p w:rsidR="00047C51" w:rsidRDefault="00047C51" w:rsidP="00047C51">
      <w:pPr>
        <w:tabs>
          <w:tab w:val="left" w:pos="7845"/>
        </w:tabs>
        <w:rPr>
          <w:rFonts w:ascii="Arial" w:hAnsi="Arial" w:cs="Arial"/>
          <w:sz w:val="22"/>
          <w:szCs w:val="22"/>
        </w:rPr>
      </w:pPr>
    </w:p>
    <w:p w:rsidR="00047C51" w:rsidRDefault="00047C51" w:rsidP="00047C51">
      <w:pPr>
        <w:tabs>
          <w:tab w:val="left" w:pos="7845"/>
        </w:tabs>
        <w:rPr>
          <w:rFonts w:ascii="Arial" w:hAnsi="Arial" w:cs="Arial"/>
          <w:sz w:val="22"/>
          <w:szCs w:val="22"/>
        </w:rPr>
      </w:pPr>
    </w:p>
    <w:p w:rsidR="00A61F1C" w:rsidRDefault="007372E7" w:rsidP="00A61F1C">
      <w:pPr>
        <w:jc w:val="right"/>
        <w:rPr>
          <w:rFonts w:ascii="Calibri" w:hAnsi="Calibri" w:cs="Arial"/>
          <w:sz w:val="28"/>
          <w:szCs w:val="28"/>
        </w:rPr>
      </w:pPr>
      <w:r>
        <w:rPr>
          <w:rFonts w:ascii="Calibri" w:hAnsi="Calibri" w:cs="Arial"/>
          <w:sz w:val="28"/>
          <w:szCs w:val="28"/>
        </w:rPr>
        <w:t>Fairburn</w:t>
      </w:r>
      <w:r w:rsidR="00A61F1C" w:rsidRPr="00A61F1C">
        <w:rPr>
          <w:rFonts w:ascii="Calibri" w:hAnsi="Calibri" w:cs="Arial"/>
          <w:sz w:val="28"/>
          <w:szCs w:val="28"/>
        </w:rPr>
        <w:t xml:space="preserve"> Community Fund</w:t>
      </w:r>
    </w:p>
    <w:p w:rsidR="009337F6" w:rsidRPr="00A61F1C" w:rsidRDefault="009337F6" w:rsidP="00A61F1C">
      <w:pPr>
        <w:jc w:val="right"/>
        <w:rPr>
          <w:rFonts w:ascii="Calibri" w:hAnsi="Calibri" w:cs="Arial"/>
          <w:sz w:val="28"/>
          <w:szCs w:val="28"/>
        </w:rPr>
      </w:pPr>
      <w:r>
        <w:rPr>
          <w:rFonts w:ascii="Calibri" w:hAnsi="Calibri" w:cs="Arial"/>
          <w:sz w:val="28"/>
          <w:szCs w:val="28"/>
        </w:rPr>
        <w:t>Muir of Ord (£251- £1,000)</w:t>
      </w:r>
    </w:p>
    <w:p w:rsidR="00A61F1C" w:rsidRPr="00A61F1C" w:rsidRDefault="00A61F1C" w:rsidP="00A61F1C">
      <w:pPr>
        <w:jc w:val="right"/>
        <w:rPr>
          <w:rFonts w:ascii="Calibri" w:hAnsi="Calibri" w:cs="Arial"/>
          <w:sz w:val="28"/>
          <w:szCs w:val="28"/>
        </w:rPr>
      </w:pPr>
      <w:r>
        <w:rPr>
          <w:rFonts w:ascii="Calibri" w:hAnsi="Calibri" w:cs="Arial"/>
          <w:sz w:val="28"/>
          <w:szCs w:val="28"/>
        </w:rPr>
        <w:t>Application G</w:t>
      </w:r>
      <w:r w:rsidRPr="00A61F1C">
        <w:rPr>
          <w:rFonts w:ascii="Calibri" w:hAnsi="Calibri" w:cs="Arial"/>
          <w:sz w:val="28"/>
          <w:szCs w:val="28"/>
        </w:rPr>
        <w:t>uidelines</w:t>
      </w:r>
    </w:p>
    <w:p w:rsidR="00A61F1C" w:rsidRPr="00A61F1C" w:rsidRDefault="00A61F1C" w:rsidP="00F36AD6">
      <w:pPr>
        <w:rPr>
          <w:rFonts w:ascii="Arial" w:hAnsi="Arial" w:cs="Arial"/>
          <w:sz w:val="22"/>
          <w:szCs w:val="22"/>
        </w:rPr>
      </w:pPr>
    </w:p>
    <w:tbl>
      <w:tblPr>
        <w:tblW w:w="0" w:type="auto"/>
        <w:tblCellSpacing w:w="2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404"/>
      </w:tblGrid>
      <w:tr w:rsidR="00F36AD6" w:rsidRPr="00A61F1C" w:rsidTr="00A61F1C">
        <w:trPr>
          <w:tblCellSpacing w:w="28" w:type="dxa"/>
        </w:trPr>
        <w:tc>
          <w:tcPr>
            <w:tcW w:w="1029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Before you begin</w:t>
            </w:r>
          </w:p>
        </w:tc>
      </w:tr>
      <w:tr w:rsidR="00F36AD6" w:rsidRPr="00A61F1C" w:rsidTr="00A61F1C">
        <w:trPr>
          <w:tblCellSpacing w:w="28" w:type="dxa"/>
        </w:trPr>
        <w:tc>
          <w:tcPr>
            <w:tcW w:w="10292" w:type="dxa"/>
            <w:shd w:val="clear" w:color="auto" w:fill="BDD2F9"/>
          </w:tcPr>
          <w:p w:rsidR="00F36AD6" w:rsidRPr="00A61F1C" w:rsidRDefault="00F36AD6">
            <w:pPr>
              <w:rPr>
                <w:rFonts w:ascii="Calibri" w:eastAsia="Calibri" w:hAnsi="Calibri" w:cs="Arial"/>
                <w:noProof/>
                <w:color w:val="000000"/>
                <w:sz w:val="20"/>
                <w:szCs w:val="20"/>
                <w:lang w:eastAsia="en-US"/>
              </w:rPr>
            </w:pPr>
            <w:r w:rsidRPr="00A61F1C">
              <w:rPr>
                <w:rFonts w:ascii="Calibri" w:hAnsi="Calibri" w:cs="Arial"/>
                <w:sz w:val="20"/>
                <w:szCs w:val="20"/>
              </w:rPr>
              <w:t xml:space="preserve">Please note: this form is only for applications to the </w:t>
            </w:r>
            <w:r w:rsidR="007372E7">
              <w:rPr>
                <w:rFonts w:ascii="Calibri" w:hAnsi="Calibri" w:cs="Arial"/>
                <w:sz w:val="20"/>
                <w:szCs w:val="20"/>
              </w:rPr>
              <w:t>Fairburn</w:t>
            </w:r>
            <w:r w:rsidR="009337F6">
              <w:rPr>
                <w:rFonts w:ascii="Calibri" w:hAnsi="Calibri" w:cs="Arial"/>
                <w:sz w:val="20"/>
                <w:szCs w:val="20"/>
              </w:rPr>
              <w:t xml:space="preserve"> – Muir of Ord</w:t>
            </w:r>
            <w:r w:rsidR="00A61F1C">
              <w:rPr>
                <w:rFonts w:ascii="Calibri" w:hAnsi="Calibri" w:cs="Arial"/>
                <w:b/>
                <w:sz w:val="20"/>
                <w:szCs w:val="20"/>
              </w:rPr>
              <w:t xml:space="preserve"> </w:t>
            </w:r>
            <w:r w:rsidRPr="00A61F1C">
              <w:rPr>
                <w:rFonts w:ascii="Calibri" w:hAnsi="Calibri" w:cs="Arial"/>
                <w:sz w:val="20"/>
                <w:szCs w:val="20"/>
              </w:rPr>
              <w:t xml:space="preserve">Community Fund. </w:t>
            </w:r>
          </w:p>
          <w:p w:rsidR="00F36AD6" w:rsidRPr="00A61F1C" w:rsidRDefault="00F36AD6">
            <w:pPr>
              <w:rPr>
                <w:rFonts w:ascii="Calibri" w:hAnsi="Calibri" w:cs="Arial"/>
                <w:sz w:val="20"/>
                <w:szCs w:val="20"/>
              </w:rPr>
            </w:pPr>
          </w:p>
          <w:p w:rsidR="00F36AD6" w:rsidRPr="00A61F1C" w:rsidRDefault="00F36AD6">
            <w:pPr>
              <w:rPr>
                <w:rFonts w:ascii="Calibri" w:hAnsi="Calibri" w:cs="Arial"/>
                <w:sz w:val="20"/>
                <w:szCs w:val="20"/>
              </w:rPr>
            </w:pPr>
            <w:r w:rsidRPr="00A61F1C">
              <w:rPr>
                <w:rFonts w:ascii="Calibri" w:hAnsi="Calibri" w:cs="Arial"/>
                <w:sz w:val="20"/>
                <w:szCs w:val="20"/>
              </w:rPr>
              <w:t xml:space="preserve">Application forms can be requested from </w:t>
            </w:r>
            <w:r w:rsidR="0038289D" w:rsidRPr="00A61F1C">
              <w:rPr>
                <w:rFonts w:ascii="Calibri" w:hAnsi="Calibri" w:cs="Arial"/>
                <w:sz w:val="20"/>
                <w:szCs w:val="20"/>
              </w:rPr>
              <w:t>SSE</w:t>
            </w:r>
            <w:r w:rsidRPr="00A61F1C">
              <w:rPr>
                <w:rFonts w:ascii="Calibri" w:hAnsi="Calibri" w:cs="Arial"/>
                <w:sz w:val="20"/>
                <w:szCs w:val="20"/>
              </w:rPr>
              <w:t xml:space="preserve"> or downloaded from </w:t>
            </w:r>
            <w:r w:rsidR="00573A2C">
              <w:rPr>
                <w:rFonts w:ascii="Calibri" w:hAnsi="Calibri" w:cs="Arial"/>
                <w:sz w:val="20"/>
                <w:szCs w:val="20"/>
              </w:rPr>
              <w:t>www.</w:t>
            </w:r>
            <w:r w:rsidR="00573A2C" w:rsidRPr="00573A2C">
              <w:rPr>
                <w:rFonts w:ascii="Calibri" w:hAnsi="Calibri" w:cs="Arial"/>
                <w:sz w:val="20"/>
                <w:szCs w:val="20"/>
              </w:rPr>
              <w:t>sse.com/communityfunds/fairburn/</w:t>
            </w:r>
            <w:r w:rsidRPr="00A61F1C">
              <w:rPr>
                <w:rFonts w:ascii="Calibri" w:hAnsi="Calibri" w:cs="Arial"/>
                <w:sz w:val="20"/>
                <w:szCs w:val="20"/>
              </w:rPr>
              <w:t>. These documents will be updated from time to time. Please make sure you have the latest version</w:t>
            </w:r>
            <w:r w:rsidR="0038289D" w:rsidRPr="00A61F1C">
              <w:rPr>
                <w:rFonts w:ascii="Calibri" w:hAnsi="Calibri" w:cs="Arial"/>
                <w:sz w:val="20"/>
                <w:szCs w:val="20"/>
              </w:rPr>
              <w:t>.</w:t>
            </w:r>
          </w:p>
          <w:p w:rsidR="00F36AD6" w:rsidRPr="00A61F1C" w:rsidRDefault="00F36AD6">
            <w:pPr>
              <w:rPr>
                <w:rFonts w:ascii="Calibri" w:hAnsi="Calibri" w:cs="Arial"/>
                <w:sz w:val="20"/>
                <w:szCs w:val="20"/>
              </w:rPr>
            </w:pPr>
          </w:p>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and you must send us the other documents we ask for.</w:t>
            </w:r>
            <w:r w:rsidR="004702A2" w:rsidRPr="00A61F1C">
              <w:rPr>
                <w:rFonts w:ascii="Calibri" w:hAnsi="Calibri" w:cs="Arial"/>
                <w:sz w:val="20"/>
                <w:szCs w:val="20"/>
              </w:rPr>
              <w:t xml:space="preserve"> In order to give your application the best chance of success, please provide as much information about your project as possible.</w:t>
            </w:r>
            <w:r w:rsidRPr="00A61F1C">
              <w:rPr>
                <w:rFonts w:ascii="Calibri" w:hAnsi="Calibri" w:cs="Arial"/>
                <w:sz w:val="20"/>
                <w:szCs w:val="20"/>
              </w:rPr>
              <w:t xml:space="preserve"> Incomplete applications will be returned.</w:t>
            </w:r>
          </w:p>
        </w:tc>
      </w:tr>
    </w:tbl>
    <w:p w:rsidR="00F36AD6" w:rsidRPr="00A61F1C" w:rsidRDefault="00F36AD6"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30"/>
        <w:gridCol w:w="6946"/>
      </w:tblGrid>
      <w:tr w:rsidR="00F36AD6" w:rsidRPr="00A61F1C" w:rsidTr="0038289D">
        <w:trPr>
          <w:tblCellSpacing w:w="14" w:type="dxa"/>
        </w:trPr>
        <w:tc>
          <w:tcPr>
            <w:tcW w:w="10320" w:type="dxa"/>
            <w:gridSpan w:val="2"/>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Key information</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I contact if I have any questions or need guidance completing this form?</w:t>
            </w:r>
          </w:p>
        </w:tc>
        <w:tc>
          <w:tcPr>
            <w:tcW w:w="6904" w:type="dxa"/>
          </w:tcPr>
          <w:p w:rsidR="00F36AD6" w:rsidRPr="009C1128" w:rsidRDefault="007372E7" w:rsidP="00885BF5">
            <w:pPr>
              <w:spacing w:line="276" w:lineRule="auto"/>
              <w:rPr>
                <w:rFonts w:asciiTheme="minorHAnsi" w:eastAsia="Calibri" w:hAnsiTheme="minorHAnsi" w:cs="Arial"/>
                <w:noProof/>
                <w:color w:val="000000"/>
                <w:sz w:val="20"/>
                <w:szCs w:val="20"/>
                <w:lang w:eastAsia="en-US"/>
              </w:rPr>
            </w:pPr>
            <w:r>
              <w:rPr>
                <w:rFonts w:asciiTheme="minorHAnsi" w:hAnsiTheme="minorHAnsi"/>
                <w:sz w:val="20"/>
                <w:szCs w:val="18"/>
              </w:rPr>
              <w:t>Fiona Morrison</w:t>
            </w:r>
            <w:r>
              <w:rPr>
                <w:rFonts w:asciiTheme="minorHAnsi" w:hAnsiTheme="minorHAnsi"/>
                <w:sz w:val="20"/>
                <w:szCs w:val="18"/>
              </w:rPr>
              <w:br/>
              <w:t xml:space="preserve">Community </w:t>
            </w:r>
            <w:r w:rsidR="00885BF5">
              <w:rPr>
                <w:rFonts w:asciiTheme="minorHAnsi" w:hAnsiTheme="minorHAnsi"/>
                <w:sz w:val="20"/>
                <w:szCs w:val="18"/>
              </w:rPr>
              <w:t>Funds Manager</w:t>
            </w:r>
            <w:r w:rsidR="00473377">
              <w:rPr>
                <w:rFonts w:asciiTheme="minorHAnsi" w:hAnsiTheme="minorHAnsi"/>
                <w:sz w:val="20"/>
                <w:szCs w:val="18"/>
              </w:rPr>
              <w:br/>
            </w:r>
            <w:r w:rsidR="00576724">
              <w:rPr>
                <w:rFonts w:asciiTheme="minorHAnsi" w:hAnsiTheme="minorHAnsi"/>
                <w:sz w:val="20"/>
                <w:szCs w:val="18"/>
              </w:rPr>
              <w:t>01463 728376</w:t>
            </w:r>
            <w:r w:rsidR="00576724">
              <w:rPr>
                <w:rFonts w:asciiTheme="minorHAnsi" w:hAnsiTheme="minorHAnsi"/>
                <w:sz w:val="20"/>
                <w:szCs w:val="18"/>
              </w:rPr>
              <w:br/>
              <w:t>f</w:t>
            </w:r>
            <w:r>
              <w:rPr>
                <w:rFonts w:asciiTheme="minorHAnsi" w:hAnsiTheme="minorHAnsi"/>
                <w:sz w:val="20"/>
                <w:szCs w:val="18"/>
              </w:rPr>
              <w:t>iona.morrison</w:t>
            </w:r>
            <w:r w:rsidR="009C1128" w:rsidRPr="009C1128">
              <w:rPr>
                <w:rFonts w:asciiTheme="minorHAnsi" w:hAnsiTheme="minorHAnsi"/>
                <w:sz w:val="20"/>
                <w:szCs w:val="18"/>
              </w:rPr>
              <w:t>@sse.com</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much is the overall fund worth?</w:t>
            </w:r>
          </w:p>
        </w:tc>
        <w:tc>
          <w:tcPr>
            <w:tcW w:w="6904" w:type="dxa"/>
          </w:tcPr>
          <w:p w:rsidR="00F36AD6" w:rsidRPr="00A61F1C" w:rsidRDefault="008A2B54" w:rsidP="009337F6">
            <w:pPr>
              <w:spacing w:line="276" w:lineRule="auto"/>
              <w:rPr>
                <w:rFonts w:ascii="Calibri" w:eastAsia="Calibri" w:hAnsi="Calibri" w:cs="Arial"/>
                <w:noProof/>
                <w:color w:val="000000"/>
                <w:sz w:val="20"/>
                <w:szCs w:val="20"/>
                <w:lang w:eastAsia="en-US"/>
              </w:rPr>
            </w:pPr>
            <w:r>
              <w:rPr>
                <w:rFonts w:ascii="Calibri" w:hAnsi="Calibri" w:cs="Arial"/>
                <w:sz w:val="20"/>
                <w:szCs w:val="20"/>
              </w:rPr>
              <w:t>£</w:t>
            </w:r>
            <w:r w:rsidR="009337F6">
              <w:rPr>
                <w:rFonts w:ascii="Calibri" w:hAnsi="Calibri" w:cs="Arial"/>
                <w:sz w:val="20"/>
                <w:szCs w:val="20"/>
              </w:rPr>
              <w:t>5,000</w:t>
            </w:r>
            <w:r w:rsidR="009704D0" w:rsidRPr="00A61F1C">
              <w:rPr>
                <w:rFonts w:ascii="Calibri" w:hAnsi="Calibri" w:cs="Arial"/>
                <w:sz w:val="20"/>
                <w:szCs w:val="20"/>
              </w:rPr>
              <w:t xml:space="preserve"> </w:t>
            </w:r>
            <w:r w:rsidR="00F36AD6" w:rsidRPr="00A61F1C">
              <w:rPr>
                <w:rFonts w:ascii="Calibri" w:hAnsi="Calibri" w:cs="Arial"/>
                <w:sz w:val="20"/>
                <w:szCs w:val="20"/>
              </w:rPr>
              <w:t xml:space="preserve">per year </w:t>
            </w:r>
          </w:p>
        </w:tc>
      </w:tr>
      <w:tr w:rsidR="007372E7" w:rsidRPr="00A61F1C" w:rsidTr="0038289D">
        <w:trPr>
          <w:tblCellSpacing w:w="14" w:type="dxa"/>
        </w:trPr>
        <w:tc>
          <w:tcPr>
            <w:tcW w:w="3388" w:type="dxa"/>
            <w:shd w:val="clear" w:color="auto" w:fill="BDD2F9"/>
          </w:tcPr>
          <w:p w:rsidR="007372E7" w:rsidRPr="00A61F1C" w:rsidRDefault="007372E7">
            <w:pPr>
              <w:spacing w:line="276" w:lineRule="auto"/>
              <w:rPr>
                <w:rFonts w:ascii="Calibri" w:hAnsi="Calibri" w:cs="Arial"/>
                <w:sz w:val="20"/>
                <w:szCs w:val="20"/>
              </w:rPr>
            </w:pPr>
            <w:r>
              <w:rPr>
                <w:rFonts w:ascii="Calibri" w:hAnsi="Calibri" w:cs="Arial"/>
                <w:sz w:val="20"/>
                <w:szCs w:val="20"/>
              </w:rPr>
              <w:t>How much can I apply for?</w:t>
            </w:r>
          </w:p>
        </w:tc>
        <w:tc>
          <w:tcPr>
            <w:tcW w:w="6904" w:type="dxa"/>
          </w:tcPr>
          <w:p w:rsidR="007372E7" w:rsidRPr="00706991" w:rsidRDefault="009337F6" w:rsidP="009337F6">
            <w:pPr>
              <w:spacing w:line="276" w:lineRule="auto"/>
              <w:rPr>
                <w:rFonts w:ascii="Calibri" w:hAnsi="Calibri" w:cs="Arial"/>
                <w:sz w:val="20"/>
                <w:szCs w:val="18"/>
              </w:rPr>
            </w:pPr>
            <w:r>
              <w:rPr>
                <w:rFonts w:ascii="Calibri" w:hAnsi="Calibri"/>
                <w:sz w:val="20"/>
                <w:szCs w:val="18"/>
              </w:rPr>
              <w:t>Between £251</w:t>
            </w:r>
            <w:r w:rsidR="00706991" w:rsidRPr="00706991">
              <w:rPr>
                <w:rFonts w:ascii="Calibri" w:hAnsi="Calibri"/>
                <w:sz w:val="20"/>
                <w:szCs w:val="18"/>
              </w:rPr>
              <w:t xml:space="preserve"> and £1,000. </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Where does this money come from?</w:t>
            </w:r>
          </w:p>
        </w:tc>
        <w:tc>
          <w:tcPr>
            <w:tcW w:w="6904" w:type="dxa"/>
          </w:tcPr>
          <w:p w:rsidR="00803A7B" w:rsidRPr="0056721A" w:rsidRDefault="0056721A" w:rsidP="0056721A">
            <w:pPr>
              <w:spacing w:line="276" w:lineRule="auto"/>
              <w:rPr>
                <w:rFonts w:ascii="Calibri" w:hAnsi="Calibri" w:cs="Arial"/>
                <w:sz w:val="18"/>
                <w:szCs w:val="18"/>
              </w:rPr>
            </w:pPr>
            <w:r>
              <w:rPr>
                <w:rFonts w:ascii="Calibri" w:hAnsi="Calibri"/>
                <w:sz w:val="20"/>
                <w:szCs w:val="18"/>
              </w:rPr>
              <w:t>SSE</w:t>
            </w:r>
            <w:r w:rsidRPr="0056721A">
              <w:rPr>
                <w:rFonts w:ascii="Calibri" w:hAnsi="Calibri"/>
                <w:sz w:val="20"/>
                <w:szCs w:val="18"/>
              </w:rPr>
              <w:t xml:space="preserve"> operates a 20 turbine wind farm at Fairburn in the Highland region. The </w:t>
            </w:r>
            <w:r>
              <w:rPr>
                <w:rFonts w:ascii="Calibri" w:hAnsi="Calibri"/>
                <w:sz w:val="20"/>
                <w:szCs w:val="18"/>
              </w:rPr>
              <w:t>SSE F</w:t>
            </w:r>
            <w:r w:rsidRPr="0056721A">
              <w:rPr>
                <w:rFonts w:ascii="Calibri" w:hAnsi="Calibri"/>
                <w:sz w:val="20"/>
                <w:szCs w:val="18"/>
              </w:rPr>
              <w:t>airburn Community Investment Fund has been established as a means of enabling us to contribute to the communities located around the wind farm.</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Which areas can benefit from the fund?</w:t>
            </w:r>
          </w:p>
        </w:tc>
        <w:tc>
          <w:tcPr>
            <w:tcW w:w="6904" w:type="dxa"/>
          </w:tcPr>
          <w:p w:rsidR="00D01A7C" w:rsidRDefault="00D01A7C" w:rsidP="00D01A7C">
            <w:pPr>
              <w:rPr>
                <w:rFonts w:ascii="Calibri" w:hAnsi="Calibri"/>
                <w:sz w:val="20"/>
                <w:szCs w:val="18"/>
              </w:rPr>
            </w:pPr>
            <w:r w:rsidRPr="00D01A7C">
              <w:rPr>
                <w:rFonts w:ascii="Calibri" w:hAnsi="Calibri"/>
                <w:sz w:val="20"/>
                <w:szCs w:val="18"/>
              </w:rPr>
              <w:t>The community council areas of Marybank, Scatwell &amp; Strathconon, Contin and Muir of Ord</w:t>
            </w:r>
            <w:r w:rsidR="00E07E76">
              <w:rPr>
                <w:rFonts w:ascii="Calibri" w:hAnsi="Calibri"/>
                <w:sz w:val="20"/>
                <w:szCs w:val="18"/>
              </w:rPr>
              <w:t xml:space="preserve"> benefit from the Fairburn Fund, but this specific element is only for </w:t>
            </w:r>
            <w:r w:rsidR="00CB50EF">
              <w:rPr>
                <w:rFonts w:ascii="Calibri" w:hAnsi="Calibri"/>
                <w:sz w:val="20"/>
                <w:szCs w:val="18"/>
              </w:rPr>
              <w:t xml:space="preserve">applications from </w:t>
            </w:r>
            <w:r w:rsidR="00E07E76">
              <w:rPr>
                <w:rFonts w:ascii="Calibri" w:hAnsi="Calibri"/>
                <w:sz w:val="20"/>
                <w:szCs w:val="18"/>
              </w:rPr>
              <w:t xml:space="preserve">Muir of Ord </w:t>
            </w:r>
            <w:r w:rsidR="00CB50EF">
              <w:rPr>
                <w:rFonts w:ascii="Calibri" w:hAnsi="Calibri"/>
                <w:sz w:val="20"/>
                <w:szCs w:val="18"/>
              </w:rPr>
              <w:t>Community Organisations, as they are unable to apply to the main Fairburn Fund at present.</w:t>
            </w:r>
          </w:p>
          <w:p w:rsidR="00117A35" w:rsidRDefault="00117A35" w:rsidP="00D01A7C">
            <w:pPr>
              <w:rPr>
                <w:rFonts w:ascii="Calibri" w:hAnsi="Calibri"/>
                <w:sz w:val="20"/>
                <w:szCs w:val="18"/>
              </w:rPr>
            </w:pPr>
          </w:p>
          <w:p w:rsidR="00803A7B" w:rsidRPr="008F5E40" w:rsidRDefault="00803A7B" w:rsidP="00CB50EF">
            <w:pPr>
              <w:rPr>
                <w:rFonts w:asciiTheme="minorHAnsi" w:hAnsiTheme="minorHAnsi"/>
                <w:sz w:val="18"/>
                <w:szCs w:val="18"/>
              </w:rPr>
            </w:pP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are decisions made?</w:t>
            </w:r>
          </w:p>
        </w:tc>
        <w:tc>
          <w:tcPr>
            <w:tcW w:w="6904" w:type="dxa"/>
          </w:tcPr>
          <w:p w:rsidR="00803A7B" w:rsidRPr="00E41426" w:rsidRDefault="00803A7B" w:rsidP="00E41426">
            <w:pPr>
              <w:rPr>
                <w:rFonts w:ascii="Calibri" w:hAnsi="Calibri"/>
                <w:sz w:val="20"/>
                <w:szCs w:val="18"/>
              </w:rPr>
            </w:pPr>
            <w:r w:rsidRPr="00C574B7">
              <w:rPr>
                <w:rFonts w:asciiTheme="minorHAnsi" w:hAnsiTheme="minorHAnsi"/>
                <w:sz w:val="20"/>
                <w:szCs w:val="18"/>
              </w:rPr>
              <w:t>A local advisory panel, made up of local residents and representatives from the community council areas of</w:t>
            </w:r>
            <w:r w:rsidR="00E41426" w:rsidRPr="00D01A7C">
              <w:rPr>
                <w:rFonts w:ascii="Calibri" w:hAnsi="Calibri"/>
                <w:sz w:val="20"/>
                <w:szCs w:val="18"/>
              </w:rPr>
              <w:t xml:space="preserve"> Marybank, Scatwell &amp; Strathconon, Contin and Muir of Ord.</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are decisions made?</w:t>
            </w:r>
          </w:p>
        </w:tc>
        <w:tc>
          <w:tcPr>
            <w:tcW w:w="6904" w:type="dxa"/>
          </w:tcPr>
          <w:tbl>
            <w:tblPr>
              <w:tblW w:w="55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8"/>
              <w:gridCol w:w="2925"/>
            </w:tblGrid>
            <w:tr w:rsidR="00803A7B" w:rsidRPr="00A61F1C">
              <w:tc>
                <w:tcPr>
                  <w:tcW w:w="2618"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803A7B" w:rsidRPr="00A61F1C" w:rsidRDefault="00803A7B">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Deadline</w:t>
                  </w:r>
                </w:p>
              </w:tc>
              <w:tc>
                <w:tcPr>
                  <w:tcW w:w="2925"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803A7B" w:rsidRPr="00A61F1C" w:rsidRDefault="00803A7B">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Panel meets</w:t>
                  </w:r>
                </w:p>
              </w:tc>
            </w:tr>
            <w:tr w:rsidR="00803A7B" w:rsidRPr="00A61F1C" w:rsidTr="00890676">
              <w:tc>
                <w:tcPr>
                  <w:tcW w:w="26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C66A51" w:rsidRDefault="00890676"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28</w:t>
                  </w:r>
                  <w:r w:rsidRPr="00890676">
                    <w:rPr>
                      <w:rFonts w:ascii="Calibri" w:eastAsia="Calibri" w:hAnsi="Calibri" w:cs="Arial"/>
                      <w:noProof/>
                      <w:color w:val="000000"/>
                      <w:sz w:val="20"/>
                      <w:szCs w:val="20"/>
                      <w:vertAlign w:val="superscript"/>
                      <w:lang w:eastAsia="en-US"/>
                    </w:rPr>
                    <w:t>th</w:t>
                  </w:r>
                  <w:r>
                    <w:rPr>
                      <w:rFonts w:ascii="Calibri" w:eastAsia="Calibri" w:hAnsi="Calibri" w:cs="Arial"/>
                      <w:noProof/>
                      <w:color w:val="000000"/>
                      <w:sz w:val="20"/>
                      <w:szCs w:val="20"/>
                      <w:lang w:eastAsia="en-US"/>
                    </w:rPr>
                    <w:t xml:space="preserve"> Febuary </w:t>
                  </w:r>
                </w:p>
              </w:tc>
              <w:tc>
                <w:tcPr>
                  <w:tcW w:w="2925"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C66A51" w:rsidRDefault="001D2570"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Late</w:t>
                  </w:r>
                  <w:r w:rsidR="00B74BF7">
                    <w:rPr>
                      <w:rFonts w:ascii="Calibri" w:eastAsia="Calibri" w:hAnsi="Calibri" w:cs="Arial"/>
                      <w:noProof/>
                      <w:color w:val="000000"/>
                      <w:sz w:val="20"/>
                      <w:szCs w:val="20"/>
                      <w:lang w:eastAsia="en-US"/>
                    </w:rPr>
                    <w:t xml:space="preserve"> </w:t>
                  </w:r>
                  <w:r w:rsidR="00890676">
                    <w:rPr>
                      <w:rFonts w:ascii="Calibri" w:eastAsia="Calibri" w:hAnsi="Calibri" w:cs="Arial"/>
                      <w:noProof/>
                      <w:color w:val="000000"/>
                      <w:sz w:val="20"/>
                      <w:szCs w:val="20"/>
                      <w:lang w:eastAsia="en-US"/>
                    </w:rPr>
                    <w:t xml:space="preserve">April </w:t>
                  </w:r>
                </w:p>
              </w:tc>
            </w:tr>
            <w:tr w:rsidR="00803A7B" w:rsidRPr="00A61F1C" w:rsidTr="00890676">
              <w:tc>
                <w:tcPr>
                  <w:tcW w:w="26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C66A51" w:rsidRDefault="00890676"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lastRenderedPageBreak/>
                    <w:t>30</w:t>
                  </w:r>
                  <w:r w:rsidRPr="00890676">
                    <w:rPr>
                      <w:rFonts w:ascii="Calibri" w:eastAsia="Calibri" w:hAnsi="Calibri" w:cs="Arial"/>
                      <w:noProof/>
                      <w:color w:val="000000"/>
                      <w:sz w:val="20"/>
                      <w:szCs w:val="20"/>
                      <w:vertAlign w:val="superscript"/>
                      <w:lang w:eastAsia="en-US"/>
                    </w:rPr>
                    <w:t>th</w:t>
                  </w:r>
                  <w:r>
                    <w:rPr>
                      <w:rFonts w:ascii="Calibri" w:eastAsia="Calibri" w:hAnsi="Calibri" w:cs="Arial"/>
                      <w:noProof/>
                      <w:color w:val="000000"/>
                      <w:sz w:val="20"/>
                      <w:szCs w:val="20"/>
                      <w:lang w:eastAsia="en-US"/>
                    </w:rPr>
                    <w:t xml:space="preserve"> June </w:t>
                  </w:r>
                </w:p>
              </w:tc>
              <w:tc>
                <w:tcPr>
                  <w:tcW w:w="2925"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C66A51" w:rsidRDefault="00B74BF7"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 xml:space="preserve">Mid </w:t>
                  </w:r>
                  <w:r w:rsidR="00890676">
                    <w:rPr>
                      <w:rFonts w:ascii="Calibri" w:eastAsia="Calibri" w:hAnsi="Calibri" w:cs="Arial"/>
                      <w:noProof/>
                      <w:color w:val="000000"/>
                      <w:sz w:val="20"/>
                      <w:szCs w:val="20"/>
                      <w:lang w:eastAsia="en-US"/>
                    </w:rPr>
                    <w:t xml:space="preserve">August </w:t>
                  </w:r>
                </w:p>
              </w:tc>
            </w:tr>
            <w:tr w:rsidR="00B74BF7" w:rsidRPr="00A61F1C" w:rsidTr="00890676">
              <w:tc>
                <w:tcPr>
                  <w:tcW w:w="26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4BF7" w:rsidRDefault="00B74BF7"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31</w:t>
                  </w:r>
                  <w:r w:rsidR="00590BC2" w:rsidRPr="00590BC2">
                    <w:rPr>
                      <w:rFonts w:ascii="Calibri" w:eastAsia="Calibri" w:hAnsi="Calibri" w:cs="Arial"/>
                      <w:noProof/>
                      <w:color w:val="000000"/>
                      <w:sz w:val="20"/>
                      <w:szCs w:val="20"/>
                      <w:vertAlign w:val="superscript"/>
                      <w:lang w:eastAsia="en-US"/>
                    </w:rPr>
                    <w:t>st</w:t>
                  </w:r>
                  <w:r>
                    <w:rPr>
                      <w:rFonts w:ascii="Calibri" w:eastAsia="Calibri" w:hAnsi="Calibri" w:cs="Arial"/>
                      <w:noProof/>
                      <w:color w:val="000000"/>
                      <w:sz w:val="20"/>
                      <w:szCs w:val="20"/>
                      <w:lang w:eastAsia="en-US"/>
                    </w:rPr>
                    <w:t xml:space="preserve"> October</w:t>
                  </w:r>
                </w:p>
              </w:tc>
              <w:tc>
                <w:tcPr>
                  <w:tcW w:w="292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4BF7" w:rsidRDefault="00B74BF7"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Mid December</w:t>
                  </w:r>
                </w:p>
              </w:tc>
            </w:tr>
          </w:tbl>
          <w:p w:rsidR="00803A7B" w:rsidRPr="00A61F1C" w:rsidRDefault="00803A7B">
            <w:pPr>
              <w:rPr>
                <w:rFonts w:ascii="Calibri" w:eastAsia="Calibri" w:hAnsi="Calibri" w:cs="Arial"/>
                <w:noProof/>
                <w:color w:val="000000"/>
                <w:sz w:val="20"/>
                <w:szCs w:val="20"/>
                <w:lang w:eastAsia="en-US"/>
              </w:rPr>
            </w:pP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We’ll contact you within two weeks of the panel meeting date to let you know whether your application has been successful or not.</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received after the deadline will automatically be submitted for the next round. </w:t>
            </w:r>
          </w:p>
          <w:p w:rsidR="00803A7B" w:rsidRPr="00A61F1C" w:rsidRDefault="00803A7B" w:rsidP="009337F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You can apply for more than one grant per year, but not in the same round and not towards the same </w:t>
            </w:r>
            <w:r w:rsidR="009337F6">
              <w:rPr>
                <w:rFonts w:ascii="Calibri" w:hAnsi="Calibri" w:cs="Arial"/>
                <w:sz w:val="20"/>
                <w:szCs w:val="20"/>
              </w:rPr>
              <w:t>project.</w:t>
            </w:r>
            <w:r w:rsidRPr="00A61F1C">
              <w:rPr>
                <w:rFonts w:ascii="Calibri" w:hAnsi="Calibri" w:cs="Arial"/>
                <w:sz w:val="20"/>
                <w:szCs w:val="20"/>
              </w:rPr>
              <w:t>.</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What can grants be used for?</w:t>
            </w:r>
          </w:p>
        </w:tc>
        <w:tc>
          <w:tcPr>
            <w:tcW w:w="6904" w:type="dxa"/>
          </w:tcPr>
          <w:p w:rsidR="00803A7B" w:rsidRPr="00A61F1C" w:rsidRDefault="00803A7B">
            <w:pPr>
              <w:rPr>
                <w:rFonts w:ascii="Calibri" w:eastAsia="Calibri" w:hAnsi="Calibri" w:cs="Arial"/>
                <w:noProof/>
                <w:color w:val="000000"/>
                <w:sz w:val="20"/>
                <w:szCs w:val="20"/>
                <w:lang w:eastAsia="en-US"/>
              </w:rPr>
            </w:pPr>
            <w:r w:rsidRPr="00A61F1C">
              <w:rPr>
                <w:rFonts w:ascii="Calibri" w:hAnsi="Calibri" w:cs="Arial"/>
                <w:sz w:val="20"/>
                <w:szCs w:val="20"/>
              </w:rPr>
              <w:t>Community-focussed or charitable activities which:</w:t>
            </w:r>
          </w:p>
          <w:p w:rsidR="00803A7B" w:rsidRPr="00A61F1C" w:rsidRDefault="00803A7B">
            <w:pPr>
              <w:rPr>
                <w:rFonts w:ascii="Calibri" w:hAnsi="Calibri" w:cs="Arial"/>
                <w:sz w:val="20"/>
                <w:szCs w:val="20"/>
              </w:rPr>
            </w:pP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Encourage community activity and promote community spirit;</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Ensure adequate access to services for all community members;</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Improve local transport infrastructure;</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the local economy;</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c</w:t>
            </w:r>
            <w:r w:rsidR="00E81BF2">
              <w:rPr>
                <w:rFonts w:asciiTheme="minorHAnsi" w:hAnsiTheme="minorHAnsi"/>
                <w:szCs w:val="18"/>
              </w:rPr>
              <w:t>ommunity capacity and cohesion</w:t>
            </w:r>
            <w:r w:rsidRPr="00F64F24">
              <w:rPr>
                <w:rFonts w:asciiTheme="minorHAnsi" w:hAnsiTheme="minorHAnsi"/>
                <w:szCs w:val="18"/>
              </w:rPr>
              <w:t xml:space="preserve"> between groups; and/or</w:t>
            </w:r>
          </w:p>
          <w:p w:rsidR="00803A7B" w:rsidRPr="00F64F24" w:rsidRDefault="00803A7B" w:rsidP="00F64F24">
            <w:pPr>
              <w:widowControl w:val="0"/>
              <w:numPr>
                <w:ilvl w:val="0"/>
                <w:numId w:val="5"/>
              </w:numPr>
              <w:autoSpaceDE w:val="0"/>
              <w:autoSpaceDN w:val="0"/>
              <w:adjustRightInd w:val="0"/>
              <w:spacing w:line="276" w:lineRule="auto"/>
              <w:rPr>
                <w:rFonts w:asciiTheme="minorHAnsi" w:hAnsiTheme="minorHAnsi"/>
                <w:sz w:val="20"/>
                <w:szCs w:val="18"/>
              </w:rPr>
            </w:pPr>
            <w:r w:rsidRPr="00F64F24">
              <w:rPr>
                <w:rFonts w:asciiTheme="minorHAnsi" w:hAnsiTheme="minorHAnsi"/>
                <w:sz w:val="20"/>
                <w:szCs w:val="18"/>
              </w:rPr>
              <w:t>Develop or maintain community assets.</w:t>
            </w:r>
          </w:p>
          <w:p w:rsidR="00803A7B" w:rsidRPr="00A61F1C" w:rsidRDefault="00803A7B" w:rsidP="00F64F24">
            <w:pPr>
              <w:widowControl w:val="0"/>
              <w:autoSpaceDE w:val="0"/>
              <w:autoSpaceDN w:val="0"/>
              <w:adjustRightInd w:val="0"/>
              <w:spacing w:line="276" w:lineRule="auto"/>
              <w:rPr>
                <w:rFonts w:ascii="Calibri" w:hAnsi="Calibri" w:cs="Arial"/>
                <w:sz w:val="20"/>
                <w:szCs w:val="20"/>
              </w:rPr>
            </w:pPr>
          </w:p>
          <w:p w:rsidR="00803A7B" w:rsidRPr="00A61F1C" w:rsidRDefault="00803A7B" w:rsidP="00FE2F48">
            <w:pPr>
              <w:rPr>
                <w:rFonts w:ascii="Calibri" w:hAnsi="Calibri" w:cs="Arial"/>
                <w:sz w:val="20"/>
                <w:szCs w:val="20"/>
              </w:rPr>
            </w:pPr>
            <w:r w:rsidRPr="00A61F1C">
              <w:rPr>
                <w:rFonts w:ascii="Calibri" w:hAnsi="Calibri" w:cs="Arial"/>
                <w:sz w:val="20"/>
                <w:szCs w:val="20"/>
              </w:rPr>
              <w:t xml:space="preserve">For revenue projects, it is important to bear in mind that there is no guarantee of ongoing support. A key focus of the fund is sustainability and as such we would encourage groups to be working towards being </w:t>
            </w:r>
            <w:r w:rsidR="00F9008C" w:rsidRPr="00A61F1C">
              <w:rPr>
                <w:rFonts w:ascii="Calibri" w:hAnsi="Calibri" w:cs="Arial"/>
                <w:sz w:val="20"/>
                <w:szCs w:val="20"/>
              </w:rPr>
              <w:t>self-sustainable</w:t>
            </w:r>
            <w:r w:rsidRPr="00A61F1C">
              <w:rPr>
                <w:rFonts w:ascii="Calibri" w:hAnsi="Calibri" w:cs="Arial"/>
                <w:sz w:val="20"/>
                <w:szCs w:val="20"/>
              </w:rPr>
              <w:t xml:space="preserve"> where possible.</w:t>
            </w:r>
          </w:p>
          <w:p w:rsidR="00803A7B" w:rsidRPr="00A61F1C" w:rsidRDefault="00803A7B" w:rsidP="00FE2F48">
            <w:pPr>
              <w:rPr>
                <w:rFonts w:ascii="Calibri" w:hAnsi="Calibri" w:cs="Arial"/>
                <w:sz w:val="20"/>
                <w:szCs w:val="20"/>
              </w:rPr>
            </w:pPr>
          </w:p>
          <w:p w:rsidR="00803A7B" w:rsidRPr="00A61F1C" w:rsidRDefault="00803A7B" w:rsidP="00FE2F48">
            <w:pPr>
              <w:rPr>
                <w:rFonts w:ascii="Calibri" w:hAnsi="Calibri" w:cs="Arial"/>
                <w:sz w:val="20"/>
                <w:szCs w:val="20"/>
              </w:rPr>
            </w:pPr>
            <w:r w:rsidRPr="00A61F1C">
              <w:rPr>
                <w:rFonts w:ascii="Calibri" w:hAnsi="Calibri" w:cs="Arial"/>
                <w:sz w:val="20"/>
                <w:szCs w:val="20"/>
              </w:rPr>
              <w:t>Applications where efforts have been made to</w:t>
            </w:r>
            <w:r w:rsidRPr="00A61F1C">
              <w:rPr>
                <w:rFonts w:ascii="Calibri" w:eastAsia="Calibri" w:hAnsi="Calibri"/>
                <w:sz w:val="20"/>
                <w:szCs w:val="20"/>
                <w:lang w:eastAsia="en-US"/>
              </w:rPr>
              <w:t xml:space="preserve"> </w:t>
            </w:r>
            <w:r w:rsidRPr="00A61F1C">
              <w:rPr>
                <w:rFonts w:ascii="Calibri" w:hAnsi="Calibri" w:cs="Arial"/>
                <w:sz w:val="20"/>
                <w:szCs w:val="20"/>
              </w:rPr>
              <w:t xml:space="preserve">explore other possible sources of grant funding and/or where </w:t>
            </w:r>
            <w:r w:rsidRPr="00A61F1C">
              <w:rPr>
                <w:rFonts w:ascii="Calibri" w:hAnsi="Calibri" w:cs="Arial"/>
                <w:i/>
                <w:sz w:val="20"/>
                <w:szCs w:val="20"/>
              </w:rPr>
              <w:t xml:space="preserve">reasonable </w:t>
            </w:r>
            <w:r w:rsidRPr="00A61F1C">
              <w:rPr>
                <w:rFonts w:ascii="Calibri" w:hAnsi="Calibri" w:cs="Arial"/>
                <w:sz w:val="20"/>
                <w:szCs w:val="20"/>
              </w:rPr>
              <w:t>efforts have been made to raise money through local fundraising activity will be looked upon favourably.</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apply?</w:t>
            </w:r>
          </w:p>
        </w:tc>
        <w:tc>
          <w:tcPr>
            <w:tcW w:w="6904" w:type="dxa"/>
          </w:tcPr>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Groups or organisations which need funding to support projects or activities consistent with the purposes listed above may apply for a grant. </w:t>
            </w:r>
          </w:p>
          <w:p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don’t need to be a registered charity to apply, but your organisation must have a constitution (governing document or set of rules) and be set up on a not-for-profit basis. If you are unsure if your group is eligible, contact us for advice.</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must grants be spent by?</w:t>
            </w:r>
          </w:p>
        </w:tc>
        <w:tc>
          <w:tcPr>
            <w:tcW w:w="6904" w:type="dxa"/>
          </w:tcPr>
          <w:p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Any grant received should be spent within one year of being awarded. </w:t>
            </w:r>
          </w:p>
        </w:tc>
      </w:tr>
      <w:tr w:rsidR="00803A7B" w:rsidRPr="00A61F1C" w:rsidTr="00EF2EF2">
        <w:trPr>
          <w:trHeight w:val="6279"/>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Are there any activities you’re unable to support?</w:t>
            </w:r>
          </w:p>
        </w:tc>
        <w:tc>
          <w:tcPr>
            <w:tcW w:w="6904" w:type="dxa"/>
          </w:tcPr>
          <w:p w:rsidR="00803A7B" w:rsidRPr="000E153E" w:rsidRDefault="00803A7B" w:rsidP="000E153E">
            <w:pPr>
              <w:widowControl w:val="0"/>
              <w:numPr>
                <w:ilvl w:val="0"/>
                <w:numId w:val="3"/>
              </w:numPr>
              <w:autoSpaceDE w:val="0"/>
              <w:autoSpaceDN w:val="0"/>
              <w:adjustRightInd w:val="0"/>
              <w:spacing w:line="276" w:lineRule="auto"/>
              <w:ind w:left="431" w:hanging="283"/>
              <w:rPr>
                <w:sz w:val="18"/>
                <w:szCs w:val="18"/>
              </w:rPr>
            </w:pPr>
            <w:r w:rsidRPr="00A61F1C">
              <w:rPr>
                <w:rFonts w:ascii="Calibri" w:hAnsi="Calibri" w:cs="Arial"/>
                <w:sz w:val="20"/>
                <w:szCs w:val="20"/>
              </w:rPr>
              <w:t>Projects which do not benefit people living within the community council areas of</w:t>
            </w:r>
            <w:r w:rsidR="000E153E" w:rsidRPr="000E153E">
              <w:rPr>
                <w:rFonts w:ascii="Calibri" w:hAnsi="Calibri"/>
                <w:sz w:val="20"/>
                <w:szCs w:val="18"/>
              </w:rPr>
              <w:t xml:space="preserve"> Muir of Ord.</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Individuals, or groups without a constitution </w:t>
            </w:r>
            <w:r w:rsidRPr="00A61F1C">
              <w:rPr>
                <w:rFonts w:ascii="Calibri" w:hAnsi="Calibri" w:cs="Arial"/>
                <w:sz w:val="20"/>
                <w:szCs w:val="20"/>
              </w:rPr>
              <w:tab/>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The advancement of religion or politics (including requests to support the core activities of religious or political groups) </w:t>
            </w:r>
          </w:p>
          <w:p w:rsidR="00803A7B"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p</w:t>
            </w:r>
            <w:r>
              <w:rPr>
                <w:rFonts w:ascii="Calibri" w:hAnsi="Calibri" w:cs="Arial"/>
                <w:sz w:val="20"/>
                <w:szCs w:val="20"/>
              </w:rPr>
              <w:t>urchase of second hand vehicles</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Pr>
                <w:rFonts w:ascii="Calibri" w:hAnsi="Calibri" w:cs="Arial"/>
                <w:sz w:val="20"/>
                <w:szCs w:val="20"/>
              </w:rPr>
              <w:t>The purchase of firearms</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Costs of energy </w:t>
            </w:r>
            <w:r w:rsidR="00F9008C" w:rsidRPr="00A61F1C">
              <w:rPr>
                <w:rFonts w:ascii="Calibri" w:hAnsi="Calibri" w:cs="Arial"/>
                <w:sz w:val="20"/>
                <w:szCs w:val="20"/>
              </w:rPr>
              <w:t>consumption (</w:t>
            </w:r>
            <w:r w:rsidRPr="00A61F1C">
              <w:rPr>
                <w:rFonts w:ascii="Calibri" w:hAnsi="Calibri" w:cs="Arial"/>
                <w:sz w:val="20"/>
                <w:szCs w:val="20"/>
              </w:rPr>
              <w:t>(instead we encourage funding to be used to provide energy efficiency measures which help reduce energy consumption)</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repayment of loans or payment of debts</w:t>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Trips Abroad</w:t>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Costs already incurred or activities which will take place before we have made a decision on an application (retrospective funding). </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Payments towards areas generally understood to be the primary responsibility of statutory authorities. </w:t>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that are for the sole benefit to flora and fauna. Applicants are invited to demonstrate the direct benefit to the local community and/or service users in cases where the grant application is concerned with flora and fauna. </w:t>
            </w:r>
          </w:p>
          <w:p w:rsidR="00803A7B" w:rsidRPr="00F90C82" w:rsidRDefault="00803A7B" w:rsidP="00F90C82">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Anti-wind farm/renewable energy activities, including activities contrary to the interests of SSE and its subsidiaries.</w:t>
            </w:r>
          </w:p>
        </w:tc>
      </w:tr>
    </w:tbl>
    <w:p w:rsidR="00F36AD6" w:rsidRPr="00A61F1C" w:rsidRDefault="00F36AD6"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298"/>
        <w:gridCol w:w="9220"/>
      </w:tblGrid>
      <w:tr w:rsidR="00331345" w:rsidRPr="00A61F1C" w:rsidTr="00705167">
        <w:trPr>
          <w:trHeight w:val="159"/>
          <w:tblCellSpacing w:w="14" w:type="dxa"/>
        </w:trPr>
        <w:tc>
          <w:tcPr>
            <w:tcW w:w="10462" w:type="dxa"/>
            <w:gridSpan w:val="2"/>
            <w:shd w:val="clear" w:color="auto" w:fill="0A2F75"/>
          </w:tcPr>
          <w:p w:rsidR="00331345" w:rsidRPr="00A61F1C" w:rsidRDefault="00331345" w:rsidP="00614A07">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Help completing the application form</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General guidelines</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 separate sheet may be included.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don’t write ‘see attached’ on any part of the form as a substitute for information – although if you wish to include other documents (besides your constitution and accounts) with which to support and supplement your application then you are welcome to do so.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round figures up to the nearest pound.  </w:t>
            </w:r>
          </w:p>
        </w:tc>
      </w:tr>
      <w:tr w:rsidR="00331345" w:rsidRPr="00A61F1C" w:rsidTr="008251B7">
        <w:trPr>
          <w:trHeight w:val="463"/>
          <w:tblCellSpacing w:w="14" w:type="dxa"/>
        </w:trPr>
        <w:tc>
          <w:tcPr>
            <w:tcW w:w="1256" w:type="dxa"/>
            <w:shd w:val="clear" w:color="auto" w:fill="BDD2F9"/>
          </w:tcPr>
          <w:p w:rsidR="00331345" w:rsidRPr="00A61F1C" w:rsidRDefault="00331345" w:rsidP="00614A07">
            <w:pPr>
              <w:spacing w:line="276" w:lineRule="auto"/>
              <w:rPr>
                <w:rFonts w:ascii="Calibri" w:hAnsi="Calibri" w:cs="Arial"/>
                <w:sz w:val="20"/>
                <w:szCs w:val="20"/>
              </w:rPr>
            </w:pPr>
            <w:r w:rsidRPr="00A61F1C">
              <w:rPr>
                <w:rFonts w:ascii="Calibri" w:hAnsi="Calibri" w:cs="Arial"/>
                <w:sz w:val="20"/>
                <w:szCs w:val="20"/>
              </w:rPr>
              <w:t>Section 1</w:t>
            </w: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8251B7" w:rsidRPr="00A61F1C" w:rsidRDefault="008251B7"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r w:rsidRPr="00A61F1C">
              <w:rPr>
                <w:rFonts w:ascii="Calibri" w:hAnsi="Calibri" w:cs="Arial"/>
                <w:sz w:val="20"/>
                <w:szCs w:val="20"/>
              </w:rPr>
              <w:t>Section 2</w:t>
            </w:r>
          </w:p>
          <w:p w:rsidR="00933B56" w:rsidRPr="00A61F1C" w:rsidRDefault="00933B56" w:rsidP="00614A07">
            <w:pPr>
              <w:spacing w:line="276" w:lineRule="auto"/>
              <w:rPr>
                <w:rFonts w:ascii="Calibri" w:eastAsia="Calibri" w:hAnsi="Calibri" w:cs="Arial"/>
                <w:noProof/>
                <w:color w:val="000000"/>
                <w:sz w:val="20"/>
                <w:szCs w:val="20"/>
                <w:lang w:eastAsia="en-US"/>
              </w:rPr>
            </w:pPr>
          </w:p>
        </w:tc>
        <w:tc>
          <w:tcPr>
            <w:tcW w:w="9178" w:type="dxa"/>
            <w:shd w:val="clear" w:color="auto" w:fill="auto"/>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Make sure the main contact is someone who is familiar with both the workings of the group and the grant application, as this person may be contacted for a short telephone interview. Please make sure they will be available in the six weeks following the next deadline and let us know if they are away for any time during this period.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can only consider applications from constituted groups. The name of your group should be the name written on your constitution (or governing document). You must send us a copy of your signed constitution with your application.</w:t>
            </w:r>
          </w:p>
          <w:p w:rsidR="004D2321" w:rsidRPr="00A61F1C" w:rsidRDefault="00331345" w:rsidP="004D232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Your type of organisation will be the legal status of your organisation e.g. a company limited by guarantee, a charity etc</w:t>
            </w:r>
          </w:p>
          <w:p w:rsidR="00331345" w:rsidRPr="00A61F1C" w:rsidRDefault="00331345" w:rsidP="008251B7">
            <w:pPr>
              <w:widowControl w:val="0"/>
              <w:numPr>
                <w:ilvl w:val="0"/>
                <w:numId w:val="1"/>
              </w:numPr>
              <w:autoSpaceDE w:val="0"/>
              <w:autoSpaceDN w:val="0"/>
              <w:adjustRightInd w:val="0"/>
              <w:spacing w:after="120" w:line="276" w:lineRule="auto"/>
              <w:ind w:left="307" w:hanging="284"/>
              <w:rPr>
                <w:rFonts w:ascii="Calibri" w:hAnsi="Calibri" w:cs="Arial"/>
                <w:sz w:val="20"/>
                <w:szCs w:val="20"/>
              </w:rPr>
            </w:pPr>
            <w:r w:rsidRPr="00A61F1C">
              <w:rPr>
                <w:rFonts w:ascii="Calibri" w:hAnsi="Calibri" w:cs="Arial"/>
                <w:sz w:val="20"/>
                <w:szCs w:val="20"/>
              </w:rPr>
              <w:t xml:space="preserve">You don’t have to be a registered charity, but if you are, please supply the Charity Number. </w:t>
            </w:r>
          </w:p>
          <w:p w:rsidR="00E24DA1" w:rsidRPr="00A61F1C" w:rsidRDefault="00331345" w:rsidP="00E24DA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A copy of your most recent annual accounts must be included with your application. They should be signed by a member of your management. We will be unable to proces</w:t>
            </w:r>
            <w:r w:rsidR="00FC1954" w:rsidRPr="00A61F1C">
              <w:rPr>
                <w:rFonts w:ascii="Calibri" w:hAnsi="Calibri" w:cs="Arial"/>
                <w:sz w:val="20"/>
                <w:szCs w:val="20"/>
              </w:rPr>
              <w:t xml:space="preserve">s your application if you do not </w:t>
            </w:r>
            <w:r w:rsidR="00E24DA1" w:rsidRPr="00A61F1C">
              <w:rPr>
                <w:rFonts w:ascii="Calibri" w:hAnsi="Calibri" w:cs="Arial"/>
                <w:sz w:val="20"/>
                <w:szCs w:val="20"/>
              </w:rPr>
              <w:t xml:space="preserve">send these or if your accounts are out of date.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Groups who have not yet completed one full year must provide a projection of income and expenditure for the group’s first year of operation, this is just an outline of where you anticipate receiving funding from and what you will be spending this on. Please include any evidence you </w:t>
            </w:r>
            <w:r w:rsidRPr="00A61F1C">
              <w:rPr>
                <w:rFonts w:ascii="Calibri" w:hAnsi="Calibri" w:cs="Arial"/>
                <w:sz w:val="20"/>
                <w:szCs w:val="20"/>
              </w:rPr>
              <w:lastRenderedPageBreak/>
              <w:t>can of funding pledged or secured, and include details of all your group’s income and expenditure, not just that which relates to this application.</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tell us what the difference was in your last year’s accounts between the money coming in and going out (your surplus or deficit). Please also tell us about any unrestricted reserves you have and tell us if these cannot be used for the project you are applying for help with. (Unrestricted reserves are general funds held by the organisation, as opposed to restricted reserves which will have been provided by a funder or donor only for a particular purpose or project.)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Section 3</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Please describe your project – its background, overall aims and the activities involved.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Your project should address a current need or gap in community provision.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give an accurate list of the costs involved in the work, service, project or items for which you need the grant. If the grant requested does not cover all the costs, you should make clear which costs it will cover or go towards and go on to show how you intend to meet the other costs to ensure that the project will go ahead. </w:t>
            </w:r>
          </w:p>
          <w:p w:rsidR="00E07E76"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E07E76">
              <w:rPr>
                <w:rFonts w:ascii="Calibri" w:hAnsi="Calibri" w:cs="Arial"/>
                <w:sz w:val="20"/>
                <w:szCs w:val="20"/>
              </w:rPr>
              <w:t xml:space="preserve">We require quotations if your grant request is for equipment, vehicles or refurbishment work. Please supply at least </w:t>
            </w:r>
            <w:r w:rsidR="00E07E76" w:rsidRPr="00E07E76">
              <w:rPr>
                <w:rFonts w:ascii="Calibri" w:hAnsi="Calibri" w:cs="Arial"/>
                <w:sz w:val="20"/>
                <w:szCs w:val="20"/>
              </w:rPr>
              <w:t>one quote, which can be an online quote if for equipment.</w:t>
            </w:r>
            <w:r w:rsidR="00705167" w:rsidRPr="00E07E76">
              <w:rPr>
                <w:rFonts w:ascii="Calibri" w:hAnsi="Calibri" w:cs="Arial"/>
                <w:sz w:val="20"/>
                <w:szCs w:val="20"/>
              </w:rPr>
              <w:t xml:space="preserve"> </w:t>
            </w:r>
          </w:p>
          <w:p w:rsidR="00331345" w:rsidRPr="00E07E76"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E07E76">
              <w:rPr>
                <w:rFonts w:ascii="Calibri" w:hAnsi="Calibri" w:cs="Arial"/>
                <w:sz w:val="20"/>
                <w:szCs w:val="20"/>
              </w:rPr>
              <w:t>Tell us where any other funding for this project is coming from, for example local fundraising or other grants. Please indicate whether the funding has been received or pledged. If you are awaiting a decision on a funding application, tell us when you expect to hear the outcome.</w:t>
            </w:r>
          </w:p>
          <w:p w:rsidR="00331345"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If your project is time specific then please make sure your application is made in plenty of time to receive a decision before the project takes place. </w:t>
            </w:r>
          </w:p>
          <w:p w:rsidR="00134F5A" w:rsidRPr="00134F5A" w:rsidRDefault="00134F5A" w:rsidP="00134F5A">
            <w:pPr>
              <w:widowControl w:val="0"/>
              <w:numPr>
                <w:ilvl w:val="0"/>
                <w:numId w:val="1"/>
              </w:numPr>
              <w:autoSpaceDE w:val="0"/>
              <w:autoSpaceDN w:val="0"/>
              <w:adjustRightInd w:val="0"/>
              <w:spacing w:line="276" w:lineRule="auto"/>
              <w:ind w:left="303" w:hanging="283"/>
              <w:rPr>
                <w:rFonts w:ascii="Calibri" w:hAnsi="Calibri" w:cs="Arial"/>
                <w:sz w:val="20"/>
                <w:szCs w:val="20"/>
              </w:rPr>
            </w:pPr>
            <w:r>
              <w:rPr>
                <w:rFonts w:ascii="Calibri" w:hAnsi="Calibri" w:cs="Arial"/>
                <w:sz w:val="20"/>
                <w:szCs w:val="20"/>
              </w:rPr>
              <w:t xml:space="preserve">If the </w:t>
            </w:r>
            <w:r w:rsidRPr="006250DE">
              <w:rPr>
                <w:rFonts w:ascii="Calibri" w:hAnsi="Calibri" w:cs="Arial"/>
                <w:sz w:val="20"/>
                <w:szCs w:val="20"/>
              </w:rPr>
              <w:t xml:space="preserve">grant being requested is to cover salary costs, then please tell us what the hourly rate to be paid is. SSE is a Living Wage Friendly </w:t>
            </w:r>
            <w:r w:rsidR="00F9008C" w:rsidRPr="006250DE">
              <w:rPr>
                <w:rFonts w:ascii="Calibri" w:hAnsi="Calibri" w:cs="Arial"/>
                <w:sz w:val="20"/>
                <w:szCs w:val="20"/>
              </w:rPr>
              <w:t>Funder;</w:t>
            </w:r>
            <w:bookmarkStart w:id="0" w:name="_GoBack"/>
            <w:bookmarkEnd w:id="0"/>
            <w:r w:rsidRPr="006250DE">
              <w:rPr>
                <w:rFonts w:ascii="Calibri" w:hAnsi="Calibri" w:cs="Arial"/>
                <w:sz w:val="20"/>
                <w:szCs w:val="20"/>
              </w:rPr>
              <w:t xml:space="preserve"> therefore we would expect any roles paid for through a grant to meet or exceed the Living Wage. If it does not, then we can work with you to find a solution to this. Pleas</w:t>
            </w:r>
            <w:r>
              <w:rPr>
                <w:rFonts w:ascii="Calibri" w:hAnsi="Calibri" w:cs="Arial"/>
                <w:sz w:val="20"/>
                <w:szCs w:val="20"/>
              </w:rPr>
              <w:t>e</w:t>
            </w:r>
            <w:r w:rsidRPr="006250DE">
              <w:rPr>
                <w:rFonts w:ascii="Calibri" w:hAnsi="Calibri" w:cs="Arial"/>
                <w:sz w:val="20"/>
                <w:szCs w:val="20"/>
              </w:rPr>
              <w:t xml:space="preserve"> see the Living Wage website </w:t>
            </w:r>
            <w:hyperlink r:id="rId8" w:history="1">
              <w:r w:rsidRPr="006250DE">
                <w:rPr>
                  <w:rStyle w:val="Hyperlink"/>
                  <w:rFonts w:ascii="Calibri" w:hAnsi="Calibri" w:cs="Arial"/>
                  <w:sz w:val="20"/>
                  <w:szCs w:val="20"/>
                </w:rPr>
                <w:t>http://www.livingwage.org.uk/friendly-funders</w:t>
              </w:r>
            </w:hyperlink>
            <w:r w:rsidR="001A4375" w:rsidRPr="001A4375">
              <w:rPr>
                <w:rStyle w:val="Hyperlink"/>
                <w:rFonts w:ascii="Calibri" w:hAnsi="Calibri" w:cs="Arial"/>
                <w:color w:val="auto"/>
                <w:sz w:val="20"/>
                <w:szCs w:val="20"/>
                <w:u w:val="none"/>
              </w:rPr>
              <w:t>.</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note that ‘account name’ should give the exact name in which your account is held. We expect this to be the same as the name of your group (as shown on your constitution) and if it isn’t we may not be able to give you a grant. We cannot deposit money to bank accounts in the name of an individual.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expect groups to require at least two unrelated people to authorise cheques from their account. If this is not the case, we may not be able to award you a grant.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Section 4</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Safety is our key priority. Please give evidence that you have considered the safety implications of your project, if applicable, and provide evidence of </w:t>
            </w:r>
            <w:r w:rsidR="003235DD">
              <w:rPr>
                <w:rFonts w:ascii="Calibri" w:hAnsi="Calibri" w:cs="Arial"/>
                <w:sz w:val="20"/>
                <w:szCs w:val="20"/>
              </w:rPr>
              <w:t xml:space="preserve">this </w:t>
            </w:r>
            <w:r w:rsidRPr="00A61F1C">
              <w:rPr>
                <w:rFonts w:ascii="Calibri" w:hAnsi="Calibri" w:cs="Arial"/>
                <w:sz w:val="20"/>
                <w:szCs w:val="20"/>
              </w:rPr>
              <w:t>by providing documentation to show the correct policies are in place i.e. Child Protection/ Vulnerable Adults policy, insurance certificates or licences.</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do not provide your original constitution as we will not be able to return it to you. A photocopy or scan is acceptable.</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We are happy to accept any business plans, drawings or photographs or other to support your application. </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Sending your application to us</w:t>
            </w:r>
          </w:p>
        </w:tc>
      </w:tr>
      <w:tr w:rsidR="00F36AD6" w:rsidRPr="00A61F1C" w:rsidTr="0038289D">
        <w:trPr>
          <w:tblCellSpacing w:w="14" w:type="dxa"/>
        </w:trPr>
        <w:tc>
          <w:tcPr>
            <w:tcW w:w="10462" w:type="dxa"/>
            <w:shd w:val="clear" w:color="auto" w:fill="BDD2F9"/>
          </w:tcPr>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Don’t forget to sign and date the application form. If you need a decision within a certain timescale, make sure you meet the relevant deadline – see above for dates.</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lastRenderedPageBreak/>
              <w:t>We cannot assess an application without a copy of a signed constitution (or other governing document) and we also need a copy of your most recent audited accounts or, for new groups, a projection of the first year’s income and expenditure.</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Please check you pay the correct postage for the size and weight of your application. We do not take responsibility for the return or non-delivery of applications sent with insufficient postage.</w:t>
            </w:r>
          </w:p>
          <w:p w:rsidR="00F36AD6" w:rsidRPr="00A61F1C" w:rsidRDefault="00F36AD6">
            <w:pPr>
              <w:widowControl w:val="0"/>
              <w:autoSpaceDE w:val="0"/>
              <w:autoSpaceDN w:val="0"/>
              <w:adjustRightInd w:val="0"/>
              <w:rPr>
                <w:rFonts w:ascii="Calibri" w:hAnsi="Calibri" w:cs="Arial"/>
                <w:sz w:val="20"/>
                <w:szCs w:val="20"/>
              </w:rPr>
            </w:pPr>
          </w:p>
          <w:p w:rsidR="00F36AD6" w:rsidRPr="00A61F1C" w:rsidRDefault="00F36AD6" w:rsidP="00B74BF7">
            <w:pPr>
              <w:spacing w:line="276" w:lineRule="auto"/>
              <w:rPr>
                <w:rFonts w:ascii="Calibri" w:eastAsia="Calibri" w:hAnsi="Calibri" w:cs="Arial"/>
                <w:noProof/>
                <w:color w:val="000000"/>
                <w:sz w:val="20"/>
                <w:szCs w:val="20"/>
                <w:lang w:eastAsia="en-US"/>
              </w:rPr>
            </w:pPr>
            <w:r w:rsidRPr="00A61F1C">
              <w:rPr>
                <w:rFonts w:ascii="Calibri" w:hAnsi="Calibri" w:cs="Arial"/>
                <w:b/>
                <w:sz w:val="20"/>
                <w:szCs w:val="20"/>
              </w:rPr>
              <w:t xml:space="preserve">Please return completed forms </w:t>
            </w:r>
            <w:r w:rsidRPr="00430030">
              <w:rPr>
                <w:rFonts w:ascii="Calibri" w:hAnsi="Calibri" w:cs="Arial"/>
                <w:b/>
                <w:sz w:val="20"/>
                <w:szCs w:val="20"/>
              </w:rPr>
              <w:t xml:space="preserve">to </w:t>
            </w:r>
            <w:r w:rsidR="00E61F27">
              <w:rPr>
                <w:rFonts w:ascii="Calibri" w:hAnsi="Calibri" w:cs="Arial"/>
                <w:b/>
                <w:sz w:val="20"/>
                <w:szCs w:val="20"/>
              </w:rPr>
              <w:t>fiona.morrison</w:t>
            </w:r>
            <w:r w:rsidR="00430030" w:rsidRPr="00430030">
              <w:rPr>
                <w:rFonts w:ascii="Calibri" w:hAnsi="Calibri" w:cs="Arial"/>
                <w:b/>
                <w:sz w:val="20"/>
                <w:szCs w:val="20"/>
              </w:rPr>
              <w:t>@sse.com</w:t>
            </w:r>
            <w:r w:rsidR="00430030">
              <w:rPr>
                <w:rFonts w:ascii="Calibri" w:hAnsi="Calibri" w:cs="Arial"/>
                <w:sz w:val="20"/>
                <w:szCs w:val="20"/>
              </w:rPr>
              <w:t xml:space="preserve"> </w:t>
            </w:r>
            <w:r w:rsidRPr="00A61F1C">
              <w:rPr>
                <w:rFonts w:ascii="Calibri" w:hAnsi="Calibri" w:cs="Arial"/>
                <w:b/>
                <w:sz w:val="20"/>
                <w:szCs w:val="20"/>
              </w:rPr>
              <w:t>or</w:t>
            </w:r>
            <w:r w:rsidR="00F12FB8">
              <w:rPr>
                <w:rFonts w:ascii="Calibri" w:hAnsi="Calibri" w:cs="Arial"/>
                <w:b/>
                <w:sz w:val="20"/>
                <w:szCs w:val="20"/>
              </w:rPr>
              <w:t>,</w:t>
            </w:r>
            <w:r w:rsidR="009704D0" w:rsidRPr="00A61F1C">
              <w:rPr>
                <w:rFonts w:ascii="Calibri" w:hAnsi="Calibri" w:cs="Arial"/>
                <w:b/>
                <w:sz w:val="20"/>
                <w:szCs w:val="20"/>
              </w:rPr>
              <w:t xml:space="preserve"> if you don’t have access to the internet</w:t>
            </w:r>
            <w:r w:rsidR="00B74BF7">
              <w:rPr>
                <w:rFonts w:ascii="Calibri" w:hAnsi="Calibri" w:cs="Arial"/>
                <w:b/>
                <w:sz w:val="20"/>
                <w:szCs w:val="20"/>
              </w:rPr>
              <w:t>,</w:t>
            </w:r>
            <w:r w:rsidRPr="00A61F1C">
              <w:rPr>
                <w:rFonts w:ascii="Calibri" w:hAnsi="Calibri" w:cs="Arial"/>
                <w:b/>
                <w:sz w:val="20"/>
                <w:szCs w:val="20"/>
              </w:rPr>
              <w:t xml:space="preserve"> by Royal Mail to:</w:t>
            </w:r>
            <w:r w:rsidRPr="00A61F1C">
              <w:rPr>
                <w:rFonts w:ascii="Calibri" w:hAnsi="Calibri" w:cs="Arial"/>
                <w:b/>
                <w:sz w:val="20"/>
                <w:szCs w:val="20"/>
              </w:rPr>
              <w:br/>
            </w:r>
            <w:r w:rsidR="00E61F27">
              <w:rPr>
                <w:rFonts w:ascii="Calibri" w:eastAsia="Calibri" w:hAnsi="Calibri" w:cs="Arial"/>
                <w:noProof/>
                <w:color w:val="000000"/>
                <w:sz w:val="20"/>
                <w:szCs w:val="20"/>
                <w:lang w:eastAsia="en-US"/>
              </w:rPr>
              <w:t>Fiona Morrison, Corporate Affairs, SSE, 10 Henderson Road, Inverness, IV1 1SN.</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What happens next?</w:t>
            </w:r>
          </w:p>
        </w:tc>
      </w:tr>
      <w:tr w:rsidR="00F36AD6" w:rsidRPr="00A61F1C" w:rsidTr="0038289D">
        <w:trPr>
          <w:tblCellSpacing w:w="14" w:type="dxa"/>
        </w:trPr>
        <w:tc>
          <w:tcPr>
            <w:tcW w:w="10462"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In most cases, we’ll contact you by phone to</w:t>
            </w:r>
            <w:r w:rsidR="00A042A1">
              <w:rPr>
                <w:rFonts w:ascii="Calibri" w:hAnsi="Calibri" w:cs="Arial"/>
                <w:sz w:val="20"/>
                <w:szCs w:val="20"/>
              </w:rPr>
              <w:t xml:space="preserve"> ask</w:t>
            </w:r>
            <w:r w:rsidRPr="00A61F1C">
              <w:rPr>
                <w:rFonts w:ascii="Calibri" w:hAnsi="Calibri" w:cs="Arial"/>
                <w:sz w:val="20"/>
                <w:szCs w:val="20"/>
              </w:rPr>
              <w:t xml:space="preserve"> for any additional information needed, sometimes this isn’t necessary. It’s important that you will be available during the six weeks following the deadline. If you will be unavailable for any time during that period, please include a note to that effect attached to the application, as your application may not be considered if we can’t contact you. You’ll be notified of the Advisory Panel’s decision in writing by the dates stated above. Any grant received must be spent within one year of award.</w:t>
            </w:r>
          </w:p>
        </w:tc>
      </w:tr>
    </w:tbl>
    <w:p w:rsidR="00A51F73" w:rsidRPr="00A61F1C" w:rsidRDefault="00A51F73" w:rsidP="00F36AD6">
      <w:pPr>
        <w:rPr>
          <w:rFonts w:ascii="Calibri" w:hAnsi="Calibri"/>
          <w:sz w:val="20"/>
          <w:szCs w:val="20"/>
        </w:rPr>
      </w:pPr>
    </w:p>
    <w:sectPr w:rsidR="00A51F73" w:rsidRPr="00A61F1C" w:rsidSect="00E24DA1">
      <w:footerReference w:type="default" r:id="rId9"/>
      <w:pgSz w:w="11906" w:h="16838"/>
      <w:pgMar w:top="360" w:right="566" w:bottom="141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29" w:rsidRDefault="00354729">
      <w:r>
        <w:separator/>
      </w:r>
    </w:p>
  </w:endnote>
  <w:endnote w:type="continuationSeparator" w:id="0">
    <w:p w:rsidR="00354729" w:rsidRDefault="0035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Segoe UI"/>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19" w:rsidRDefault="00AD3F19" w:rsidP="002556DD">
    <w:pPr>
      <w:pStyle w:val="Footer"/>
      <w:tabs>
        <w:tab w:val="clear" w:pos="8640"/>
        <w:tab w:val="right" w:pos="10490"/>
      </w:tabs>
      <w:rPr>
        <w:rStyle w:val="PageNumber"/>
        <w:rFonts w:ascii="Arial" w:hAnsi="Arial" w:cs="Arial"/>
        <w:sz w:val="16"/>
        <w:szCs w:val="16"/>
      </w:rPr>
    </w:pPr>
    <w:r>
      <w:rPr>
        <w:rFonts w:ascii="Arial" w:hAnsi="Arial" w:cs="Arial"/>
        <w:b/>
        <w:noProof/>
        <w:sz w:val="16"/>
        <w:szCs w:val="16"/>
      </w:rPr>
      <w:drawing>
        <wp:anchor distT="0" distB="0" distL="114300" distR="114300" simplePos="0" relativeHeight="251658240" behindDoc="1" locked="0" layoutInCell="1" allowOverlap="1" wp14:anchorId="6462483A" wp14:editId="2979C651">
          <wp:simplePos x="0" y="0"/>
          <wp:positionH relativeFrom="column">
            <wp:posOffset>5819775</wp:posOffset>
          </wp:positionH>
          <wp:positionV relativeFrom="paragraph">
            <wp:posOffset>12065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F19" w:rsidRDefault="00AD3F19" w:rsidP="002556DD">
    <w:pPr>
      <w:pStyle w:val="Footer"/>
      <w:tabs>
        <w:tab w:val="clear" w:pos="8640"/>
        <w:tab w:val="right" w:pos="10490"/>
      </w:tabs>
      <w:rPr>
        <w:rStyle w:val="PageNumber"/>
        <w:rFonts w:ascii="Arial" w:hAnsi="Arial" w:cs="Arial"/>
        <w:sz w:val="16"/>
        <w:szCs w:val="16"/>
      </w:rPr>
    </w:pPr>
  </w:p>
  <w:p w:rsidR="00AD3F19" w:rsidRDefault="00AD3F19" w:rsidP="002556DD">
    <w:pPr>
      <w:pStyle w:val="Footer"/>
      <w:tabs>
        <w:tab w:val="clear" w:pos="8640"/>
        <w:tab w:val="right" w:pos="10490"/>
      </w:tabs>
      <w:rPr>
        <w:rStyle w:val="PageNumber"/>
        <w:rFonts w:ascii="Arial" w:hAnsi="Arial" w:cs="Arial"/>
        <w:sz w:val="16"/>
        <w:szCs w:val="16"/>
      </w:rPr>
    </w:pPr>
  </w:p>
  <w:p w:rsidR="007372E7" w:rsidRDefault="007372E7" w:rsidP="002556DD">
    <w:pPr>
      <w:pStyle w:val="Footer"/>
      <w:tabs>
        <w:tab w:val="clear" w:pos="8640"/>
        <w:tab w:val="right" w:pos="10490"/>
      </w:tabs>
      <w:rPr>
        <w:rStyle w:val="PageNumber"/>
        <w:rFonts w:ascii="Arial" w:hAnsi="Arial" w:cs="Arial"/>
        <w:sz w:val="16"/>
        <w:szCs w:val="16"/>
      </w:rPr>
    </w:pPr>
    <w:r w:rsidRPr="002556DD">
      <w:rPr>
        <w:rStyle w:val="PageNumber"/>
        <w:rFonts w:ascii="Arial" w:hAnsi="Arial" w:cs="Arial"/>
        <w:sz w:val="16"/>
        <w:szCs w:val="16"/>
      </w:rPr>
      <w:t>Issue 2</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AD3F19">
      <w:rPr>
        <w:rStyle w:val="PageNumber"/>
        <w:rFonts w:ascii="Arial" w:hAnsi="Arial" w:cs="Arial"/>
        <w:sz w:val="16"/>
        <w:szCs w:val="16"/>
      </w:rPr>
      <w:t>November 2015</w:t>
    </w:r>
  </w:p>
  <w:p w:rsidR="00AD3F19" w:rsidRPr="00DD1EA6" w:rsidRDefault="00AD3F19"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F9008C">
      <w:rPr>
        <w:rStyle w:val="PageNumber"/>
        <w:rFonts w:ascii="Arial" w:hAnsi="Arial" w:cs="Arial"/>
        <w:b/>
        <w:noProof/>
        <w:sz w:val="16"/>
        <w:szCs w:val="16"/>
      </w:rPr>
      <w:t>1</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F9008C">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AD3F1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29" w:rsidRDefault="00354729">
      <w:r>
        <w:separator/>
      </w:r>
    </w:p>
  </w:footnote>
  <w:footnote w:type="continuationSeparator" w:id="0">
    <w:p w:rsidR="00354729" w:rsidRDefault="00354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877"/>
    <w:multiLevelType w:val="hybridMultilevel"/>
    <w:tmpl w:val="781E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014EC"/>
    <w:multiLevelType w:val="hybridMultilevel"/>
    <w:tmpl w:val="74AA2492"/>
    <w:lvl w:ilvl="0" w:tplc="74C891F0">
      <w:start w:val="1"/>
      <w:numFmt w:val="bullet"/>
      <w:lvlText w:val=""/>
      <w:lvlJc w:val="left"/>
      <w:pPr>
        <w:ind w:left="720" w:hanging="360"/>
      </w:pPr>
      <w:rPr>
        <w:rFonts w:ascii="Symbol" w:hAnsi="Symbol" w:hint="default"/>
        <w:sz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9F6CE7"/>
    <w:multiLevelType w:val="hybridMultilevel"/>
    <w:tmpl w:val="5354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24F09"/>
    <w:multiLevelType w:val="hybridMultilevel"/>
    <w:tmpl w:val="C5FE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248AD"/>
    <w:rsid w:val="0002694A"/>
    <w:rsid w:val="00027417"/>
    <w:rsid w:val="0003094C"/>
    <w:rsid w:val="00047C51"/>
    <w:rsid w:val="000571B9"/>
    <w:rsid w:val="000638F1"/>
    <w:rsid w:val="00084428"/>
    <w:rsid w:val="000B1C7A"/>
    <w:rsid w:val="000C1737"/>
    <w:rsid w:val="000C363C"/>
    <w:rsid w:val="000E153E"/>
    <w:rsid w:val="00117A35"/>
    <w:rsid w:val="00127404"/>
    <w:rsid w:val="00131A49"/>
    <w:rsid w:val="00134F5A"/>
    <w:rsid w:val="001554C7"/>
    <w:rsid w:val="00155895"/>
    <w:rsid w:val="00157E7C"/>
    <w:rsid w:val="00163BDD"/>
    <w:rsid w:val="001A4375"/>
    <w:rsid w:val="001D2570"/>
    <w:rsid w:val="0020214B"/>
    <w:rsid w:val="00212741"/>
    <w:rsid w:val="00222617"/>
    <w:rsid w:val="00226709"/>
    <w:rsid w:val="002556DD"/>
    <w:rsid w:val="00255E08"/>
    <w:rsid w:val="0026276A"/>
    <w:rsid w:val="002900D8"/>
    <w:rsid w:val="002B192D"/>
    <w:rsid w:val="002B4C0F"/>
    <w:rsid w:val="002D0940"/>
    <w:rsid w:val="002F4586"/>
    <w:rsid w:val="002F4CB6"/>
    <w:rsid w:val="0031102C"/>
    <w:rsid w:val="003235DD"/>
    <w:rsid w:val="00324D07"/>
    <w:rsid w:val="00331345"/>
    <w:rsid w:val="00354729"/>
    <w:rsid w:val="0038289D"/>
    <w:rsid w:val="00390934"/>
    <w:rsid w:val="003C0E09"/>
    <w:rsid w:val="003E4A41"/>
    <w:rsid w:val="00400864"/>
    <w:rsid w:val="00402371"/>
    <w:rsid w:val="00430030"/>
    <w:rsid w:val="00466F0A"/>
    <w:rsid w:val="004702A2"/>
    <w:rsid w:val="00473377"/>
    <w:rsid w:val="004A4E91"/>
    <w:rsid w:val="004A5DB7"/>
    <w:rsid w:val="004A7CCB"/>
    <w:rsid w:val="004B0765"/>
    <w:rsid w:val="004B566F"/>
    <w:rsid w:val="004C76AD"/>
    <w:rsid w:val="004C76F5"/>
    <w:rsid w:val="004D2321"/>
    <w:rsid w:val="004D4418"/>
    <w:rsid w:val="00520888"/>
    <w:rsid w:val="00545848"/>
    <w:rsid w:val="00546394"/>
    <w:rsid w:val="0056721A"/>
    <w:rsid w:val="00573A2C"/>
    <w:rsid w:val="00576724"/>
    <w:rsid w:val="00590BC2"/>
    <w:rsid w:val="005B522B"/>
    <w:rsid w:val="005C3ADD"/>
    <w:rsid w:val="005D0305"/>
    <w:rsid w:val="005D62C1"/>
    <w:rsid w:val="00614A07"/>
    <w:rsid w:val="00617EBA"/>
    <w:rsid w:val="00634355"/>
    <w:rsid w:val="00641D0C"/>
    <w:rsid w:val="00642631"/>
    <w:rsid w:val="006538AC"/>
    <w:rsid w:val="00662A5D"/>
    <w:rsid w:val="006756FC"/>
    <w:rsid w:val="006A6173"/>
    <w:rsid w:val="006C08C2"/>
    <w:rsid w:val="006C5FA2"/>
    <w:rsid w:val="006E07DB"/>
    <w:rsid w:val="006E5CBF"/>
    <w:rsid w:val="00705167"/>
    <w:rsid w:val="00706991"/>
    <w:rsid w:val="007160D5"/>
    <w:rsid w:val="0073016A"/>
    <w:rsid w:val="0073520B"/>
    <w:rsid w:val="00735B8C"/>
    <w:rsid w:val="007372E7"/>
    <w:rsid w:val="007402FF"/>
    <w:rsid w:val="00765C98"/>
    <w:rsid w:val="00767831"/>
    <w:rsid w:val="007867BF"/>
    <w:rsid w:val="007930C5"/>
    <w:rsid w:val="007A4987"/>
    <w:rsid w:val="00803A7B"/>
    <w:rsid w:val="008251B7"/>
    <w:rsid w:val="00840928"/>
    <w:rsid w:val="00852F9B"/>
    <w:rsid w:val="00885BF5"/>
    <w:rsid w:val="00890676"/>
    <w:rsid w:val="008A1BA3"/>
    <w:rsid w:val="008A2B54"/>
    <w:rsid w:val="008A3708"/>
    <w:rsid w:val="008A4DCC"/>
    <w:rsid w:val="008B5251"/>
    <w:rsid w:val="008C20F3"/>
    <w:rsid w:val="008D5D28"/>
    <w:rsid w:val="008F3806"/>
    <w:rsid w:val="008F48C4"/>
    <w:rsid w:val="008F5E40"/>
    <w:rsid w:val="00902286"/>
    <w:rsid w:val="0090685E"/>
    <w:rsid w:val="009337F6"/>
    <w:rsid w:val="00933B56"/>
    <w:rsid w:val="009400AB"/>
    <w:rsid w:val="009704D0"/>
    <w:rsid w:val="009959B2"/>
    <w:rsid w:val="009A21F2"/>
    <w:rsid w:val="009B0E91"/>
    <w:rsid w:val="009C1128"/>
    <w:rsid w:val="009C638D"/>
    <w:rsid w:val="00A042A1"/>
    <w:rsid w:val="00A16A20"/>
    <w:rsid w:val="00A424A5"/>
    <w:rsid w:val="00A42C83"/>
    <w:rsid w:val="00A51F73"/>
    <w:rsid w:val="00A55873"/>
    <w:rsid w:val="00A5688B"/>
    <w:rsid w:val="00A61F1C"/>
    <w:rsid w:val="00AB1A7A"/>
    <w:rsid w:val="00AB51A3"/>
    <w:rsid w:val="00AD1C5E"/>
    <w:rsid w:val="00AD3B2E"/>
    <w:rsid w:val="00AD3F19"/>
    <w:rsid w:val="00AD71CF"/>
    <w:rsid w:val="00AF2A2B"/>
    <w:rsid w:val="00B13FF9"/>
    <w:rsid w:val="00B338AB"/>
    <w:rsid w:val="00B74BF7"/>
    <w:rsid w:val="00BB1BA4"/>
    <w:rsid w:val="00BE56FB"/>
    <w:rsid w:val="00BF3C7D"/>
    <w:rsid w:val="00BF3F57"/>
    <w:rsid w:val="00C20BD1"/>
    <w:rsid w:val="00C36A5F"/>
    <w:rsid w:val="00C464B6"/>
    <w:rsid w:val="00C574B7"/>
    <w:rsid w:val="00C66A51"/>
    <w:rsid w:val="00C77DFB"/>
    <w:rsid w:val="00CA120E"/>
    <w:rsid w:val="00CB50EF"/>
    <w:rsid w:val="00CB700C"/>
    <w:rsid w:val="00CC6212"/>
    <w:rsid w:val="00CD27C7"/>
    <w:rsid w:val="00CD33EC"/>
    <w:rsid w:val="00CF3378"/>
    <w:rsid w:val="00D01A7C"/>
    <w:rsid w:val="00D07831"/>
    <w:rsid w:val="00D2243F"/>
    <w:rsid w:val="00D4598A"/>
    <w:rsid w:val="00D63B89"/>
    <w:rsid w:val="00D83881"/>
    <w:rsid w:val="00D920EB"/>
    <w:rsid w:val="00DD1EA6"/>
    <w:rsid w:val="00DD735A"/>
    <w:rsid w:val="00DE0B87"/>
    <w:rsid w:val="00DF1D30"/>
    <w:rsid w:val="00DF4EE1"/>
    <w:rsid w:val="00E0189C"/>
    <w:rsid w:val="00E0291A"/>
    <w:rsid w:val="00E07E76"/>
    <w:rsid w:val="00E1028C"/>
    <w:rsid w:val="00E20A88"/>
    <w:rsid w:val="00E24DA1"/>
    <w:rsid w:val="00E41426"/>
    <w:rsid w:val="00E47C1F"/>
    <w:rsid w:val="00E55F53"/>
    <w:rsid w:val="00E61F27"/>
    <w:rsid w:val="00E66405"/>
    <w:rsid w:val="00E81BF2"/>
    <w:rsid w:val="00EA2460"/>
    <w:rsid w:val="00EC6690"/>
    <w:rsid w:val="00ED49FD"/>
    <w:rsid w:val="00ED7C52"/>
    <w:rsid w:val="00EF2EF2"/>
    <w:rsid w:val="00F12FB8"/>
    <w:rsid w:val="00F15F97"/>
    <w:rsid w:val="00F25990"/>
    <w:rsid w:val="00F3121B"/>
    <w:rsid w:val="00F36AD6"/>
    <w:rsid w:val="00F50E15"/>
    <w:rsid w:val="00F64F24"/>
    <w:rsid w:val="00F9008C"/>
    <w:rsid w:val="00F90C82"/>
    <w:rsid w:val="00F95D79"/>
    <w:rsid w:val="00F972E1"/>
    <w:rsid w:val="00FB17B6"/>
    <w:rsid w:val="00FC1954"/>
    <w:rsid w:val="00FC48C7"/>
    <w:rsid w:val="00FD4FA5"/>
    <w:rsid w:val="00FE2F48"/>
    <w:rsid w:val="00FE31C3"/>
    <w:rsid w:val="00FF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5DBACB-CFEF-488D-8C94-7FB209F9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64F24"/>
    <w:pPr>
      <w:spacing w:after="200" w:line="276" w:lineRule="auto"/>
      <w:ind w:left="720"/>
      <w:contextualSpacing/>
    </w:pPr>
    <w:rPr>
      <w:rFonts w:ascii="Arial" w:eastAsia="Calibri" w:hAnsi="Arial" w:cs="Arial"/>
      <w:color w:val="000000"/>
      <w:sz w:val="20"/>
      <w:szCs w:val="20"/>
      <w:lang w:eastAsia="en-US"/>
    </w:rPr>
  </w:style>
  <w:style w:type="paragraph" w:styleId="BalloonText">
    <w:name w:val="Balloon Text"/>
    <w:basedOn w:val="Normal"/>
    <w:link w:val="BalloonTextChar"/>
    <w:rsid w:val="00AD3F19"/>
    <w:rPr>
      <w:rFonts w:ascii="Tahoma" w:hAnsi="Tahoma" w:cs="Tahoma"/>
      <w:sz w:val="16"/>
      <w:szCs w:val="16"/>
    </w:rPr>
  </w:style>
  <w:style w:type="character" w:customStyle="1" w:styleId="BalloonTextChar">
    <w:name w:val="Balloon Text Char"/>
    <w:basedOn w:val="DefaultParagraphFont"/>
    <w:link w:val="BalloonText"/>
    <w:rsid w:val="00AD3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0171">
      <w:bodyDiv w:val="1"/>
      <w:marLeft w:val="0"/>
      <w:marRight w:val="0"/>
      <w:marTop w:val="0"/>
      <w:marBottom w:val="0"/>
      <w:divBdr>
        <w:top w:val="none" w:sz="0" w:space="0" w:color="auto"/>
        <w:left w:val="none" w:sz="0" w:space="0" w:color="auto"/>
        <w:bottom w:val="none" w:sz="0" w:space="0" w:color="auto"/>
        <w:right w:val="none" w:sz="0" w:space="0" w:color="auto"/>
      </w:divBdr>
    </w:div>
    <w:div w:id="88938970">
      <w:bodyDiv w:val="1"/>
      <w:marLeft w:val="0"/>
      <w:marRight w:val="0"/>
      <w:marTop w:val="0"/>
      <w:marBottom w:val="0"/>
      <w:divBdr>
        <w:top w:val="none" w:sz="0" w:space="0" w:color="auto"/>
        <w:left w:val="none" w:sz="0" w:space="0" w:color="auto"/>
        <w:bottom w:val="none" w:sz="0" w:space="0" w:color="auto"/>
        <w:right w:val="none" w:sz="0" w:space="0" w:color="auto"/>
      </w:divBdr>
      <w:divsChild>
        <w:div w:id="1276446310">
          <w:marLeft w:val="0"/>
          <w:marRight w:val="0"/>
          <w:marTop w:val="0"/>
          <w:marBottom w:val="0"/>
          <w:divBdr>
            <w:top w:val="none" w:sz="0" w:space="0" w:color="auto"/>
            <w:left w:val="none" w:sz="0" w:space="0" w:color="auto"/>
            <w:bottom w:val="none" w:sz="0" w:space="0" w:color="auto"/>
            <w:right w:val="none" w:sz="0" w:space="0" w:color="auto"/>
          </w:divBdr>
          <w:divsChild>
            <w:div w:id="1201279736">
              <w:marLeft w:val="0"/>
              <w:marRight w:val="0"/>
              <w:marTop w:val="0"/>
              <w:marBottom w:val="0"/>
              <w:divBdr>
                <w:top w:val="none" w:sz="0" w:space="0" w:color="auto"/>
                <w:left w:val="none" w:sz="0" w:space="0" w:color="auto"/>
                <w:bottom w:val="none" w:sz="0" w:space="0" w:color="auto"/>
                <w:right w:val="none" w:sz="0" w:space="0" w:color="auto"/>
              </w:divBdr>
              <w:divsChild>
                <w:div w:id="1721585635">
                  <w:marLeft w:val="0"/>
                  <w:marRight w:val="0"/>
                  <w:marTop w:val="0"/>
                  <w:marBottom w:val="0"/>
                  <w:divBdr>
                    <w:top w:val="none" w:sz="0" w:space="0" w:color="auto"/>
                    <w:left w:val="none" w:sz="0" w:space="0" w:color="auto"/>
                    <w:bottom w:val="none" w:sz="0" w:space="0" w:color="auto"/>
                    <w:right w:val="none" w:sz="0" w:space="0" w:color="auto"/>
                  </w:divBdr>
                  <w:divsChild>
                    <w:div w:id="784345113">
                      <w:marLeft w:val="0"/>
                      <w:marRight w:val="0"/>
                      <w:marTop w:val="0"/>
                      <w:marBottom w:val="0"/>
                      <w:divBdr>
                        <w:top w:val="none" w:sz="0" w:space="0" w:color="auto"/>
                        <w:left w:val="none" w:sz="0" w:space="0" w:color="auto"/>
                        <w:bottom w:val="none" w:sz="0" w:space="0" w:color="auto"/>
                        <w:right w:val="none" w:sz="0" w:space="0" w:color="auto"/>
                      </w:divBdr>
                      <w:divsChild>
                        <w:div w:id="2123456897">
                          <w:marLeft w:val="0"/>
                          <w:marRight w:val="0"/>
                          <w:marTop w:val="0"/>
                          <w:marBottom w:val="0"/>
                          <w:divBdr>
                            <w:top w:val="none" w:sz="0" w:space="0" w:color="auto"/>
                            <w:left w:val="none" w:sz="0" w:space="0" w:color="auto"/>
                            <w:bottom w:val="none" w:sz="0" w:space="0" w:color="auto"/>
                            <w:right w:val="none" w:sz="0" w:space="0" w:color="auto"/>
                          </w:divBdr>
                          <w:divsChild>
                            <w:div w:id="1743215946">
                              <w:marLeft w:val="0"/>
                              <w:marRight w:val="0"/>
                              <w:marTop w:val="0"/>
                              <w:marBottom w:val="0"/>
                              <w:divBdr>
                                <w:top w:val="none" w:sz="0" w:space="0" w:color="auto"/>
                                <w:left w:val="none" w:sz="0" w:space="0" w:color="auto"/>
                                <w:bottom w:val="none" w:sz="0" w:space="0" w:color="auto"/>
                                <w:right w:val="none" w:sz="0" w:space="0" w:color="auto"/>
                              </w:divBdr>
                              <w:divsChild>
                                <w:div w:id="612711027">
                                  <w:marLeft w:val="0"/>
                                  <w:marRight w:val="0"/>
                                  <w:marTop w:val="0"/>
                                  <w:marBottom w:val="0"/>
                                  <w:divBdr>
                                    <w:top w:val="none" w:sz="0" w:space="0" w:color="auto"/>
                                    <w:left w:val="none" w:sz="0" w:space="0" w:color="auto"/>
                                    <w:bottom w:val="none" w:sz="0" w:space="0" w:color="auto"/>
                                    <w:right w:val="none" w:sz="0" w:space="0" w:color="auto"/>
                                  </w:divBdr>
                                  <w:divsChild>
                                    <w:div w:id="792016524">
                                      <w:marLeft w:val="0"/>
                                      <w:marRight w:val="0"/>
                                      <w:marTop w:val="0"/>
                                      <w:marBottom w:val="0"/>
                                      <w:divBdr>
                                        <w:top w:val="none" w:sz="0" w:space="0" w:color="auto"/>
                                        <w:left w:val="none" w:sz="0" w:space="0" w:color="auto"/>
                                        <w:bottom w:val="none" w:sz="0" w:space="0" w:color="auto"/>
                                        <w:right w:val="none" w:sz="0" w:space="0" w:color="auto"/>
                                      </w:divBdr>
                                      <w:divsChild>
                                        <w:div w:id="1293753561">
                                          <w:marLeft w:val="0"/>
                                          <w:marRight w:val="0"/>
                                          <w:marTop w:val="0"/>
                                          <w:marBottom w:val="0"/>
                                          <w:divBdr>
                                            <w:top w:val="none" w:sz="0" w:space="0" w:color="auto"/>
                                            <w:left w:val="none" w:sz="0" w:space="0" w:color="auto"/>
                                            <w:bottom w:val="none" w:sz="0" w:space="0" w:color="auto"/>
                                            <w:right w:val="none" w:sz="0" w:space="0" w:color="auto"/>
                                          </w:divBdr>
                                          <w:divsChild>
                                            <w:div w:id="1002901036">
                                              <w:marLeft w:val="0"/>
                                              <w:marRight w:val="0"/>
                                              <w:marTop w:val="0"/>
                                              <w:marBottom w:val="0"/>
                                              <w:divBdr>
                                                <w:top w:val="none" w:sz="0" w:space="0" w:color="auto"/>
                                                <w:left w:val="none" w:sz="0" w:space="0" w:color="auto"/>
                                                <w:bottom w:val="none" w:sz="0" w:space="0" w:color="auto"/>
                                                <w:right w:val="none" w:sz="0" w:space="0" w:color="auto"/>
                                              </w:divBdr>
                                              <w:divsChild>
                                                <w:div w:id="814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84747">
      <w:bodyDiv w:val="1"/>
      <w:marLeft w:val="0"/>
      <w:marRight w:val="0"/>
      <w:marTop w:val="0"/>
      <w:marBottom w:val="0"/>
      <w:divBdr>
        <w:top w:val="none" w:sz="0" w:space="0" w:color="auto"/>
        <w:left w:val="none" w:sz="0" w:space="0" w:color="auto"/>
        <w:bottom w:val="none" w:sz="0" w:space="0" w:color="auto"/>
        <w:right w:val="none" w:sz="0" w:space="0" w:color="auto"/>
      </w:divBdr>
      <w:divsChild>
        <w:div w:id="782192616">
          <w:marLeft w:val="0"/>
          <w:marRight w:val="0"/>
          <w:marTop w:val="0"/>
          <w:marBottom w:val="0"/>
          <w:divBdr>
            <w:top w:val="none" w:sz="0" w:space="0" w:color="auto"/>
            <w:left w:val="none" w:sz="0" w:space="0" w:color="auto"/>
            <w:bottom w:val="none" w:sz="0" w:space="0" w:color="auto"/>
            <w:right w:val="none" w:sz="0" w:space="0" w:color="auto"/>
          </w:divBdr>
          <w:divsChild>
            <w:div w:id="1206209793">
              <w:marLeft w:val="0"/>
              <w:marRight w:val="0"/>
              <w:marTop w:val="0"/>
              <w:marBottom w:val="0"/>
              <w:divBdr>
                <w:top w:val="none" w:sz="0" w:space="0" w:color="auto"/>
                <w:left w:val="none" w:sz="0" w:space="0" w:color="auto"/>
                <w:bottom w:val="none" w:sz="0" w:space="0" w:color="auto"/>
                <w:right w:val="none" w:sz="0" w:space="0" w:color="auto"/>
              </w:divBdr>
              <w:divsChild>
                <w:div w:id="1870490670">
                  <w:marLeft w:val="0"/>
                  <w:marRight w:val="0"/>
                  <w:marTop w:val="0"/>
                  <w:marBottom w:val="0"/>
                  <w:divBdr>
                    <w:top w:val="none" w:sz="0" w:space="0" w:color="auto"/>
                    <w:left w:val="none" w:sz="0" w:space="0" w:color="auto"/>
                    <w:bottom w:val="none" w:sz="0" w:space="0" w:color="auto"/>
                    <w:right w:val="none" w:sz="0" w:space="0" w:color="auto"/>
                  </w:divBdr>
                  <w:divsChild>
                    <w:div w:id="542136763">
                      <w:marLeft w:val="0"/>
                      <w:marRight w:val="0"/>
                      <w:marTop w:val="0"/>
                      <w:marBottom w:val="0"/>
                      <w:divBdr>
                        <w:top w:val="none" w:sz="0" w:space="0" w:color="auto"/>
                        <w:left w:val="none" w:sz="0" w:space="0" w:color="auto"/>
                        <w:bottom w:val="none" w:sz="0" w:space="0" w:color="auto"/>
                        <w:right w:val="none" w:sz="0" w:space="0" w:color="auto"/>
                      </w:divBdr>
                      <w:divsChild>
                        <w:div w:id="49038241">
                          <w:marLeft w:val="0"/>
                          <w:marRight w:val="0"/>
                          <w:marTop w:val="0"/>
                          <w:marBottom w:val="0"/>
                          <w:divBdr>
                            <w:top w:val="none" w:sz="0" w:space="0" w:color="auto"/>
                            <w:left w:val="none" w:sz="0" w:space="0" w:color="auto"/>
                            <w:bottom w:val="none" w:sz="0" w:space="0" w:color="auto"/>
                            <w:right w:val="none" w:sz="0" w:space="0" w:color="auto"/>
                          </w:divBdr>
                          <w:divsChild>
                            <w:div w:id="523129381">
                              <w:marLeft w:val="0"/>
                              <w:marRight w:val="0"/>
                              <w:marTop w:val="0"/>
                              <w:marBottom w:val="0"/>
                              <w:divBdr>
                                <w:top w:val="none" w:sz="0" w:space="0" w:color="auto"/>
                                <w:left w:val="none" w:sz="0" w:space="0" w:color="auto"/>
                                <w:bottom w:val="none" w:sz="0" w:space="0" w:color="auto"/>
                                <w:right w:val="none" w:sz="0" w:space="0" w:color="auto"/>
                              </w:divBdr>
                              <w:divsChild>
                                <w:div w:id="886841991">
                                  <w:marLeft w:val="0"/>
                                  <w:marRight w:val="0"/>
                                  <w:marTop w:val="0"/>
                                  <w:marBottom w:val="0"/>
                                  <w:divBdr>
                                    <w:top w:val="none" w:sz="0" w:space="0" w:color="auto"/>
                                    <w:left w:val="none" w:sz="0" w:space="0" w:color="auto"/>
                                    <w:bottom w:val="none" w:sz="0" w:space="0" w:color="auto"/>
                                    <w:right w:val="none" w:sz="0" w:space="0" w:color="auto"/>
                                  </w:divBdr>
                                  <w:divsChild>
                                    <w:div w:id="2081900333">
                                      <w:marLeft w:val="0"/>
                                      <w:marRight w:val="0"/>
                                      <w:marTop w:val="0"/>
                                      <w:marBottom w:val="0"/>
                                      <w:divBdr>
                                        <w:top w:val="none" w:sz="0" w:space="0" w:color="auto"/>
                                        <w:left w:val="none" w:sz="0" w:space="0" w:color="auto"/>
                                        <w:bottom w:val="none" w:sz="0" w:space="0" w:color="auto"/>
                                        <w:right w:val="none" w:sz="0" w:space="0" w:color="auto"/>
                                      </w:divBdr>
                                      <w:divsChild>
                                        <w:div w:id="1141192244">
                                          <w:marLeft w:val="0"/>
                                          <w:marRight w:val="0"/>
                                          <w:marTop w:val="0"/>
                                          <w:marBottom w:val="0"/>
                                          <w:divBdr>
                                            <w:top w:val="none" w:sz="0" w:space="0" w:color="auto"/>
                                            <w:left w:val="none" w:sz="0" w:space="0" w:color="auto"/>
                                            <w:bottom w:val="none" w:sz="0" w:space="0" w:color="auto"/>
                                            <w:right w:val="none" w:sz="0" w:space="0" w:color="auto"/>
                                          </w:divBdr>
                                          <w:divsChild>
                                            <w:div w:id="1434285770">
                                              <w:marLeft w:val="0"/>
                                              <w:marRight w:val="0"/>
                                              <w:marTop w:val="0"/>
                                              <w:marBottom w:val="0"/>
                                              <w:divBdr>
                                                <w:top w:val="none" w:sz="0" w:space="0" w:color="auto"/>
                                                <w:left w:val="none" w:sz="0" w:space="0" w:color="auto"/>
                                                <w:bottom w:val="none" w:sz="0" w:space="0" w:color="auto"/>
                                                <w:right w:val="none" w:sz="0" w:space="0" w:color="auto"/>
                                              </w:divBdr>
                                              <w:divsChild>
                                                <w:div w:id="1899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427615">
      <w:bodyDiv w:val="1"/>
      <w:marLeft w:val="0"/>
      <w:marRight w:val="0"/>
      <w:marTop w:val="0"/>
      <w:marBottom w:val="0"/>
      <w:divBdr>
        <w:top w:val="none" w:sz="0" w:space="0" w:color="auto"/>
        <w:left w:val="none" w:sz="0" w:space="0" w:color="auto"/>
        <w:bottom w:val="none" w:sz="0" w:space="0" w:color="auto"/>
        <w:right w:val="none" w:sz="0" w:space="0" w:color="auto"/>
      </w:divBdr>
      <w:divsChild>
        <w:div w:id="1175917918">
          <w:marLeft w:val="0"/>
          <w:marRight w:val="0"/>
          <w:marTop w:val="0"/>
          <w:marBottom w:val="0"/>
          <w:divBdr>
            <w:top w:val="none" w:sz="0" w:space="0" w:color="auto"/>
            <w:left w:val="none" w:sz="0" w:space="0" w:color="auto"/>
            <w:bottom w:val="none" w:sz="0" w:space="0" w:color="auto"/>
            <w:right w:val="none" w:sz="0" w:space="0" w:color="auto"/>
          </w:divBdr>
          <w:divsChild>
            <w:div w:id="500505213">
              <w:marLeft w:val="0"/>
              <w:marRight w:val="0"/>
              <w:marTop w:val="0"/>
              <w:marBottom w:val="0"/>
              <w:divBdr>
                <w:top w:val="none" w:sz="0" w:space="0" w:color="auto"/>
                <w:left w:val="none" w:sz="0" w:space="0" w:color="auto"/>
                <w:bottom w:val="none" w:sz="0" w:space="0" w:color="auto"/>
                <w:right w:val="none" w:sz="0" w:space="0" w:color="auto"/>
              </w:divBdr>
              <w:divsChild>
                <w:div w:id="719134983">
                  <w:marLeft w:val="0"/>
                  <w:marRight w:val="0"/>
                  <w:marTop w:val="0"/>
                  <w:marBottom w:val="0"/>
                  <w:divBdr>
                    <w:top w:val="none" w:sz="0" w:space="0" w:color="auto"/>
                    <w:left w:val="none" w:sz="0" w:space="0" w:color="auto"/>
                    <w:bottom w:val="none" w:sz="0" w:space="0" w:color="auto"/>
                    <w:right w:val="none" w:sz="0" w:space="0" w:color="auto"/>
                  </w:divBdr>
                  <w:divsChild>
                    <w:div w:id="189148855">
                      <w:marLeft w:val="0"/>
                      <w:marRight w:val="0"/>
                      <w:marTop w:val="0"/>
                      <w:marBottom w:val="0"/>
                      <w:divBdr>
                        <w:top w:val="none" w:sz="0" w:space="0" w:color="auto"/>
                        <w:left w:val="none" w:sz="0" w:space="0" w:color="auto"/>
                        <w:bottom w:val="none" w:sz="0" w:space="0" w:color="auto"/>
                        <w:right w:val="none" w:sz="0" w:space="0" w:color="auto"/>
                      </w:divBdr>
                      <w:divsChild>
                        <w:div w:id="845559759">
                          <w:marLeft w:val="0"/>
                          <w:marRight w:val="0"/>
                          <w:marTop w:val="0"/>
                          <w:marBottom w:val="0"/>
                          <w:divBdr>
                            <w:top w:val="none" w:sz="0" w:space="0" w:color="auto"/>
                            <w:left w:val="none" w:sz="0" w:space="0" w:color="auto"/>
                            <w:bottom w:val="none" w:sz="0" w:space="0" w:color="auto"/>
                            <w:right w:val="none" w:sz="0" w:space="0" w:color="auto"/>
                          </w:divBdr>
                          <w:divsChild>
                            <w:div w:id="1735354160">
                              <w:marLeft w:val="0"/>
                              <w:marRight w:val="0"/>
                              <w:marTop w:val="0"/>
                              <w:marBottom w:val="0"/>
                              <w:divBdr>
                                <w:top w:val="none" w:sz="0" w:space="0" w:color="auto"/>
                                <w:left w:val="none" w:sz="0" w:space="0" w:color="auto"/>
                                <w:bottom w:val="none" w:sz="0" w:space="0" w:color="auto"/>
                                <w:right w:val="none" w:sz="0" w:space="0" w:color="auto"/>
                              </w:divBdr>
                              <w:divsChild>
                                <w:div w:id="117770890">
                                  <w:marLeft w:val="0"/>
                                  <w:marRight w:val="0"/>
                                  <w:marTop w:val="0"/>
                                  <w:marBottom w:val="0"/>
                                  <w:divBdr>
                                    <w:top w:val="none" w:sz="0" w:space="0" w:color="auto"/>
                                    <w:left w:val="none" w:sz="0" w:space="0" w:color="auto"/>
                                    <w:bottom w:val="none" w:sz="0" w:space="0" w:color="auto"/>
                                    <w:right w:val="none" w:sz="0" w:space="0" w:color="auto"/>
                                  </w:divBdr>
                                  <w:divsChild>
                                    <w:div w:id="202640929">
                                      <w:marLeft w:val="0"/>
                                      <w:marRight w:val="0"/>
                                      <w:marTop w:val="0"/>
                                      <w:marBottom w:val="0"/>
                                      <w:divBdr>
                                        <w:top w:val="none" w:sz="0" w:space="0" w:color="auto"/>
                                        <w:left w:val="none" w:sz="0" w:space="0" w:color="auto"/>
                                        <w:bottom w:val="none" w:sz="0" w:space="0" w:color="auto"/>
                                        <w:right w:val="none" w:sz="0" w:space="0" w:color="auto"/>
                                      </w:divBdr>
                                      <w:divsChild>
                                        <w:div w:id="375082390">
                                          <w:marLeft w:val="0"/>
                                          <w:marRight w:val="0"/>
                                          <w:marTop w:val="0"/>
                                          <w:marBottom w:val="0"/>
                                          <w:divBdr>
                                            <w:top w:val="none" w:sz="0" w:space="0" w:color="auto"/>
                                            <w:left w:val="none" w:sz="0" w:space="0" w:color="auto"/>
                                            <w:bottom w:val="none" w:sz="0" w:space="0" w:color="auto"/>
                                            <w:right w:val="none" w:sz="0" w:space="0" w:color="auto"/>
                                          </w:divBdr>
                                          <w:divsChild>
                                            <w:div w:id="1067461125">
                                              <w:marLeft w:val="0"/>
                                              <w:marRight w:val="0"/>
                                              <w:marTop w:val="0"/>
                                              <w:marBottom w:val="0"/>
                                              <w:divBdr>
                                                <w:top w:val="none" w:sz="0" w:space="0" w:color="auto"/>
                                                <w:left w:val="none" w:sz="0" w:space="0" w:color="auto"/>
                                                <w:bottom w:val="none" w:sz="0" w:space="0" w:color="auto"/>
                                                <w:right w:val="none" w:sz="0" w:space="0" w:color="auto"/>
                                              </w:divBdr>
                                              <w:divsChild>
                                                <w:div w:id="701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wage.org.uk/friendly-fund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RE64175</dc:creator>
  <cp:lastModifiedBy>Morrison, Fiona</cp:lastModifiedBy>
  <cp:revision>4</cp:revision>
  <cp:lastPrinted>2015-10-20T11:16:00Z</cp:lastPrinted>
  <dcterms:created xsi:type="dcterms:W3CDTF">2017-10-04T12:26:00Z</dcterms:created>
  <dcterms:modified xsi:type="dcterms:W3CDTF">2018-03-21T16:33:00Z</dcterms:modified>
</cp:coreProperties>
</file>